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CDF" w:rsidRDefault="00D34CDF" w:rsidP="00D34CDF">
      <w:pPr>
        <w:pStyle w:val="NormaleWeb"/>
        <w:jc w:val="center"/>
        <w:rPr>
          <w:rFonts w:ascii="Century Gothic" w:hAnsi="Century Gothic"/>
          <w:color w:val="003399"/>
        </w:rPr>
      </w:pPr>
      <w:r>
        <w:rPr>
          <w:rFonts w:ascii="Century Gothic" w:hAnsi="Century Gothic"/>
          <w:b/>
          <w:bCs/>
          <w:color w:val="003399"/>
          <w:sz w:val="27"/>
          <w:szCs w:val="27"/>
          <w:u w:val="single"/>
        </w:rPr>
        <w:t>M552 - ESAME DI STATO DI ISTITUTO TECNICO NAUTICO</w:t>
      </w:r>
    </w:p>
    <w:p w:rsidR="00D34CDF" w:rsidRDefault="00D34CDF" w:rsidP="00D34CDF">
      <w:pPr>
        <w:pStyle w:val="NormaleWeb"/>
        <w:jc w:val="center"/>
        <w:rPr>
          <w:rFonts w:ascii="Century Gothic" w:hAnsi="Century Gothic"/>
          <w:color w:val="003399"/>
        </w:rPr>
      </w:pPr>
      <w:r>
        <w:rPr>
          <w:rFonts w:ascii="Century Gothic" w:hAnsi="Century Gothic"/>
          <w:b/>
          <w:bCs/>
          <w:color w:val="003399"/>
        </w:rPr>
        <w:t>Indirizzo:</w:t>
      </w:r>
      <w:r>
        <w:rPr>
          <w:rFonts w:ascii="Century Gothic" w:hAnsi="Century Gothic"/>
          <w:color w:val="003399"/>
        </w:rPr>
        <w:t xml:space="preserve"> MACCHINISTI</w:t>
      </w:r>
    </w:p>
    <w:p w:rsidR="00D34CDF" w:rsidRDefault="00D34CDF" w:rsidP="00D34CDF">
      <w:pPr>
        <w:pStyle w:val="NormaleWeb"/>
        <w:jc w:val="center"/>
        <w:rPr>
          <w:rFonts w:ascii="Century Gothic" w:hAnsi="Century Gothic"/>
          <w:color w:val="003399"/>
        </w:rPr>
      </w:pPr>
      <w:r>
        <w:rPr>
          <w:rFonts w:ascii="Century Gothic" w:hAnsi="Century Gothic"/>
          <w:color w:val="003399"/>
        </w:rPr>
        <w:t>CORSO DI ORDINAMENTO</w:t>
      </w:r>
    </w:p>
    <w:p w:rsidR="00D34CDF" w:rsidRDefault="00D34CDF" w:rsidP="00D34CDF">
      <w:pPr>
        <w:pStyle w:val="NormaleWeb"/>
        <w:rPr>
          <w:rFonts w:ascii="Century Gothic" w:hAnsi="Century Gothic"/>
          <w:b/>
          <w:bCs/>
          <w:color w:val="003399"/>
        </w:rPr>
      </w:pPr>
      <w:r>
        <w:rPr>
          <w:rFonts w:ascii="Century Gothic" w:hAnsi="Century Gothic"/>
          <w:b/>
          <w:bCs/>
          <w:color w:val="003399"/>
        </w:rPr>
        <w:t> </w:t>
      </w:r>
    </w:p>
    <w:p w:rsidR="00D34CDF" w:rsidRDefault="00D34CDF" w:rsidP="00D34CDF">
      <w:pPr>
        <w:pStyle w:val="NormaleWeb"/>
        <w:jc w:val="center"/>
        <w:rPr>
          <w:color w:val="003399"/>
        </w:rPr>
      </w:pPr>
      <w:r>
        <w:rPr>
          <w:rFonts w:ascii="Century Gothic" w:hAnsi="Century Gothic"/>
          <w:b/>
          <w:bCs/>
          <w:color w:val="003399"/>
        </w:rPr>
        <w:t>Tema di:</w:t>
      </w:r>
      <w:r>
        <w:rPr>
          <w:rFonts w:ascii="Century Gothic" w:hAnsi="Century Gothic"/>
          <w:color w:val="003399"/>
        </w:rPr>
        <w:t xml:space="preserve"> MACCHINE E DISEGNO DI MACCHINE</w:t>
      </w:r>
    </w:p>
    <w:p w:rsidR="00D34CDF" w:rsidRDefault="00D34CDF" w:rsidP="00D34CDF">
      <w:pPr>
        <w:pStyle w:val="NormaleWeb"/>
        <w:rPr>
          <w:rFonts w:ascii="Century Gothic" w:hAnsi="Century Gothic"/>
          <w:color w:val="003399"/>
        </w:rPr>
      </w:pPr>
      <w:r>
        <w:rPr>
          <w:rFonts w:ascii="Century Gothic" w:hAnsi="Century Gothic"/>
          <w:color w:val="003399"/>
        </w:rPr>
        <w:t>Il candidato descriva, con l’ausilio anche di opportuni schizzi, i sistemi ed i circuiti di raffreddamento delle camicie dei motori diesel marini, indicando tra l’altro, con idonee motivazioni, l’ordine di grandezza delle temperature dell’acqua dolce e dell’acqua di mare a tale scopo usate.</w:t>
      </w:r>
    </w:p>
    <w:p w:rsidR="00D34CDF" w:rsidRDefault="00D34CDF" w:rsidP="00D34CDF">
      <w:pPr>
        <w:pStyle w:val="NormaleWeb"/>
        <w:rPr>
          <w:rFonts w:ascii="Century Gothic" w:hAnsi="Century Gothic"/>
          <w:color w:val="003399"/>
        </w:rPr>
      </w:pPr>
      <w:r>
        <w:rPr>
          <w:rFonts w:ascii="Century Gothic" w:hAnsi="Century Gothic"/>
          <w:color w:val="003399"/>
        </w:rPr>
        <w:t>Assumendo liberamente ogni altro elemento utile e/o opportuno, valuti, infine, le portate dei due circuiti per un motore della potenza di 15.000 kW.</w:t>
      </w:r>
    </w:p>
    <w:p w:rsidR="00D34CDF" w:rsidRDefault="00D34CDF" w:rsidP="00D34CDF">
      <w:pPr>
        <w:pStyle w:val="NormaleWeb"/>
        <w:rPr>
          <w:rFonts w:ascii="Century Gothic" w:hAnsi="Century Gothic"/>
          <w:color w:val="003399"/>
          <w:sz w:val="20"/>
          <w:szCs w:val="20"/>
        </w:rPr>
      </w:pPr>
      <w:r>
        <w:rPr>
          <w:rFonts w:ascii="Century Gothic" w:hAnsi="Century Gothic"/>
          <w:color w:val="003399"/>
          <w:sz w:val="20"/>
          <w:szCs w:val="20"/>
        </w:rPr>
        <w:t>_________________________________________</w:t>
      </w:r>
    </w:p>
    <w:p w:rsidR="00D34CDF" w:rsidRDefault="00D34CDF" w:rsidP="00D34CDF">
      <w:pPr>
        <w:pStyle w:val="NormaleWeb"/>
        <w:rPr>
          <w:rFonts w:ascii="Century Gothic" w:hAnsi="Century Gothic"/>
          <w:color w:val="003399"/>
          <w:sz w:val="20"/>
          <w:szCs w:val="20"/>
        </w:rPr>
      </w:pPr>
      <w:r>
        <w:rPr>
          <w:rFonts w:ascii="Century Gothic" w:hAnsi="Century Gothic"/>
          <w:color w:val="003399"/>
          <w:sz w:val="20"/>
          <w:szCs w:val="20"/>
        </w:rPr>
        <w:t>Durata massima della prova: 6 ore.</w:t>
      </w:r>
      <w:r>
        <w:rPr>
          <w:rFonts w:ascii="Century Gothic" w:hAnsi="Century Gothic"/>
          <w:color w:val="003399"/>
          <w:sz w:val="20"/>
          <w:szCs w:val="20"/>
        </w:rPr>
        <w:br/>
        <w:t>E’ consentito soltanto l’uso di manuali tecnici e calcolatrici portatili.</w:t>
      </w:r>
      <w:r>
        <w:rPr>
          <w:rFonts w:ascii="Century Gothic" w:hAnsi="Century Gothic"/>
          <w:color w:val="003399"/>
          <w:sz w:val="20"/>
          <w:szCs w:val="20"/>
        </w:rPr>
        <w:br/>
        <w:t>Non è consentito lasciare l’Istituto prima che siano trascorse 3 ore dalla dettatura del tema.</w:t>
      </w:r>
    </w:p>
    <w:p w:rsidR="005B702E" w:rsidRDefault="005B702E"/>
    <w:sectPr w:rsidR="005B702E" w:rsidSect="005B70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D34CDF"/>
    <w:rsid w:val="005B702E"/>
    <w:rsid w:val="00D34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B7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34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12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892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67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</dc:creator>
  <cp:keywords/>
  <dc:description/>
  <cp:lastModifiedBy>ve</cp:lastModifiedBy>
  <cp:revision>1</cp:revision>
  <dcterms:created xsi:type="dcterms:W3CDTF">2013-03-16T15:31:00Z</dcterms:created>
  <dcterms:modified xsi:type="dcterms:W3CDTF">2013-03-16T15:31:00Z</dcterms:modified>
</cp:coreProperties>
</file>