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E" w:rsidRDefault="003B1202" w:rsidP="00C863C3">
      <w:r>
        <w:rPr>
          <w:noProof/>
        </w:rPr>
        <w:drawing>
          <wp:inline distT="0" distB="0" distL="0" distR="0">
            <wp:extent cx="1097280" cy="1097280"/>
            <wp:effectExtent l="19050" t="0" r="7620" b="0"/>
            <wp:docPr id="1" name="Immagine 1" descr="italia%20piccol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20piccolissimo"/>
                    <pic:cNvPicPr>
                      <a:picLocks noChangeAspect="1" noChangeArrowheads="1"/>
                    </pic:cNvPicPr>
                  </pic:nvPicPr>
                  <pic:blipFill>
                    <a:blip r:embed="rId7"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00324C4E">
        <w:tab/>
      </w:r>
      <w:r w:rsidR="00324C4E">
        <w:tab/>
      </w:r>
      <w:r w:rsidR="00324C4E">
        <w:tab/>
      </w:r>
      <w:r w:rsidR="00324C4E">
        <w:tab/>
      </w:r>
      <w:r w:rsidR="00897708">
        <w:t xml:space="preserve">       </w:t>
      </w:r>
      <w:r w:rsidR="00B92EE2">
        <w:t xml:space="preserve">          </w:t>
      </w:r>
      <w:r w:rsidR="004E0E26">
        <w:t xml:space="preserve"> A</w:t>
      </w:r>
      <w:r w:rsidR="00EE5969">
        <w:t>l</w:t>
      </w:r>
      <w:r w:rsidR="000B4D8A">
        <w:t xml:space="preserve"> Sottosegretario </w:t>
      </w:r>
      <w:r w:rsidR="000B4D8A">
        <w:br/>
        <w:t xml:space="preserve">                                                                                              MARCO ROSSI DORIA</w:t>
      </w:r>
      <w:r w:rsidR="000A4835">
        <w:t xml:space="preserve">                                                                                                              </w:t>
      </w:r>
      <w:r w:rsidR="005B06FB">
        <w:t xml:space="preserve"> </w:t>
      </w:r>
      <w:r w:rsidR="005B06FB">
        <w:tab/>
      </w:r>
      <w:r w:rsidR="00324C4E">
        <w:tab/>
      </w:r>
      <w:r w:rsidR="00324C4E">
        <w:tab/>
      </w:r>
      <w:r w:rsidR="00324C4E">
        <w:tab/>
        <w:t xml:space="preserve">  </w:t>
      </w:r>
      <w:r w:rsidR="000B4D8A">
        <w:t xml:space="preserve">                                  c.a.     Dott.ssa Filomena FOTIA</w:t>
      </w:r>
    </w:p>
    <w:p w:rsidR="00C863C3" w:rsidRDefault="00C863C3" w:rsidP="00C863C3">
      <w:pPr>
        <w:jc w:val="both"/>
      </w:pPr>
      <w:r>
        <w:rPr>
          <w:b/>
        </w:rPr>
        <w:tab/>
      </w:r>
      <w:r w:rsidR="00EE5969">
        <w:t>Gent.ma Dott.ssa,</w:t>
      </w:r>
    </w:p>
    <w:p w:rsidR="00EE5969" w:rsidRDefault="00EE5969" w:rsidP="00C863C3">
      <w:pPr>
        <w:jc w:val="both"/>
      </w:pPr>
      <w:r>
        <w:t xml:space="preserve">per prima cosa la voglia ringraziare </w:t>
      </w:r>
      <w:r w:rsidR="00E82A67">
        <w:t xml:space="preserve">a nome di tutti i colleghi </w:t>
      </w:r>
      <w:r>
        <w:t>per la cortesia che ci usa nel rispondere alle nostre e-mail, che non è poco visto che la maggior parte dei politici non si degnano neanche di leggere le lettere, e questo grazie a questa impronunciabile legge elettorale che gli consente di  trovarsi dove sono solo perché pupazzi del grande politico di turno.</w:t>
      </w:r>
    </w:p>
    <w:p w:rsidR="00EE5969" w:rsidRDefault="00EE5969" w:rsidP="00C863C3">
      <w:pPr>
        <w:jc w:val="both"/>
      </w:pPr>
      <w:r>
        <w:t>Fortunatamente Marco non è uno di questi e di questo ne sono certo, come sono certo che si interessa al problema che gli abbiamo sottoposto, non abbiamo nessun dubbio che la segreteria tecnica stia lavorando con</w:t>
      </w:r>
      <w:r w:rsidR="00AA3576">
        <w:t xml:space="preserve"> abnegazione</w:t>
      </w:r>
      <w:r>
        <w:t xml:space="preserve"> e passione però ci deve consentire una cosa, e cioè che non ha ancora risposto alla nostra richiesta e forse e colpa nostra perché non siamo stati chiari nell’esporla, allora cerchiamo riproporgliela in maniera esplicita e le saremmo grati se volesse risponderci allo stesso modo perché in alcun caso la nostra stima </w:t>
      </w:r>
      <w:r w:rsidR="00317AB0">
        <w:t xml:space="preserve">nei vostri confronti </w:t>
      </w:r>
      <w:r>
        <w:t>sarà lesa.</w:t>
      </w:r>
    </w:p>
    <w:p w:rsidR="00EE5969" w:rsidRDefault="00EE5969" w:rsidP="00C863C3">
      <w:pPr>
        <w:jc w:val="both"/>
      </w:pPr>
      <w:r>
        <w:t xml:space="preserve">Lei </w:t>
      </w:r>
      <w:r w:rsidR="00E82A67">
        <w:t xml:space="preserve">ci ha detto chiaramente che questo governo non vuole mettere mano alla riforma, questo l’avevamo capito, ma quello che noi chiediamo non comporta alcuna modifica sostanziale alla riforma solo una variazione alle classi di concorso ed al quadro orario, che può essere fatto semplicemente senza dover </w:t>
      </w:r>
      <w:r w:rsidR="00AB7419">
        <w:t>emanare</w:t>
      </w:r>
      <w:r w:rsidR="00E82A67">
        <w:t xml:space="preserve"> alcun decreto o altro</w:t>
      </w:r>
      <w:r w:rsidR="00AB7419">
        <w:t xml:space="preserve"> ( tra l’altro è già stato fatto per un’altra materia) </w:t>
      </w:r>
      <w:r w:rsidR="00E82A67">
        <w:t>basterà solo una modifica tecnica che non comporterà alcun aggravio di spesa o stravolgimento in quanto i docenti sono in soprannumero e non si dovrà assumere nessuno</w:t>
      </w:r>
      <w:r w:rsidR="00317AB0">
        <w:t>.</w:t>
      </w:r>
      <w:r w:rsidR="00317AB0">
        <w:br/>
        <w:t xml:space="preserve">Le esponiamo  brevemente il caso sperando di essere chiari e farci comprendere . </w:t>
      </w:r>
    </w:p>
    <w:p w:rsidR="00E82A67" w:rsidRDefault="00317AB0" w:rsidP="00C863C3">
      <w:pPr>
        <w:jc w:val="both"/>
      </w:pPr>
      <w:r>
        <w:t>P</w:t>
      </w:r>
      <w:r w:rsidR="00E82A67">
        <w:t xml:space="preserve">rima della riforma noi insegnavamo Esercitazioni Nautiche nelle prime e seconde </w:t>
      </w:r>
      <w:r>
        <w:t xml:space="preserve">classi </w:t>
      </w:r>
      <w:r w:rsidR="00E82A67">
        <w:t>( 3 ore settimanali per classe)</w:t>
      </w:r>
      <w:r>
        <w:t>,</w:t>
      </w:r>
      <w:r w:rsidR="00E82A67">
        <w:t xml:space="preserve"> da soli e non in compresenza in quanto </w:t>
      </w:r>
      <w:r w:rsidR="00AA3576" w:rsidRPr="00AA3576">
        <w:rPr>
          <w:b/>
        </w:rPr>
        <w:t>sol</w:t>
      </w:r>
      <w:r w:rsidR="00AA3576">
        <w:rPr>
          <w:b/>
        </w:rPr>
        <w:t>o</w:t>
      </w:r>
      <w:r w:rsidR="00AA3576" w:rsidRPr="00AA3576">
        <w:rPr>
          <w:b/>
        </w:rPr>
        <w:t xml:space="preserve"> </w:t>
      </w:r>
      <w:r w:rsidR="00E82A67" w:rsidRPr="00AA3576">
        <w:rPr>
          <w:b/>
        </w:rPr>
        <w:t>nostra classe di concorso</w:t>
      </w:r>
      <w:r w:rsidR="00E82A67">
        <w:t xml:space="preserve"> </w:t>
      </w:r>
      <w:r w:rsidR="00AA3576">
        <w:t>consentiva di insegnare questa disciplina, mentre nel secondo biennio svolgevamo e svolgiamo attività di laboratorio in compresenza con i colleghi di teoria</w:t>
      </w:r>
      <w:r>
        <w:t xml:space="preserve"> anche con la riduzione delle ore.</w:t>
      </w:r>
    </w:p>
    <w:p w:rsidR="00E82A67" w:rsidRDefault="00AA3576" w:rsidP="00C863C3">
      <w:pPr>
        <w:jc w:val="both"/>
        <w:rPr>
          <w:b/>
        </w:rPr>
      </w:pPr>
      <w:r>
        <w:rPr>
          <w:b/>
        </w:rPr>
        <w:t>L</w:t>
      </w:r>
      <w:r w:rsidR="00E82A67" w:rsidRPr="00404C3E">
        <w:rPr>
          <w:b/>
        </w:rPr>
        <w:t xml:space="preserve">a riforma la Gelmini ha cancellato di punto in bianco la materia </w:t>
      </w:r>
      <w:r w:rsidR="00404C3E">
        <w:rPr>
          <w:b/>
        </w:rPr>
        <w:t xml:space="preserve">“ Esercitazioni Nautiche “ </w:t>
      </w:r>
      <w:r w:rsidR="00404C3E" w:rsidRPr="00404C3E">
        <w:rPr>
          <w:b/>
        </w:rPr>
        <w:t xml:space="preserve">dalle prime classi e l’ha sostituita </w:t>
      </w:r>
      <w:r w:rsidR="00317AB0">
        <w:rPr>
          <w:b/>
        </w:rPr>
        <w:t>nelle seconde c</w:t>
      </w:r>
      <w:r w:rsidR="00404C3E" w:rsidRPr="00404C3E">
        <w:rPr>
          <w:b/>
        </w:rPr>
        <w:t xml:space="preserve">on </w:t>
      </w:r>
      <w:r w:rsidR="00317AB0">
        <w:rPr>
          <w:b/>
        </w:rPr>
        <w:t>Scienze e Tecnologie Applicate</w:t>
      </w:r>
      <w:r w:rsidR="00404C3E" w:rsidRPr="00404C3E">
        <w:rPr>
          <w:b/>
        </w:rPr>
        <w:t>.</w:t>
      </w:r>
    </w:p>
    <w:p w:rsidR="00404C3E" w:rsidRDefault="00452F50" w:rsidP="00C863C3">
      <w:pPr>
        <w:jc w:val="both"/>
      </w:pPr>
      <w:r>
        <w:t>La</w:t>
      </w:r>
      <w:r w:rsidR="00404C3E">
        <w:t xml:space="preserve"> </w:t>
      </w:r>
      <w:r w:rsidR="00AB7419">
        <w:t xml:space="preserve">stessa riforma </w:t>
      </w:r>
      <w:r>
        <w:t>enuncia</w:t>
      </w:r>
      <w:r w:rsidR="00AB7419">
        <w:t xml:space="preserve">  -</w:t>
      </w:r>
      <w:r w:rsidR="00AB7419" w:rsidRPr="00612F3B">
        <w:rPr>
          <w:rFonts w:ascii="Arial Narrow" w:hAnsi="Arial Narrow" w:cs="Arial Narrow"/>
          <w:bCs/>
          <w:spacing w:val="2"/>
          <w:sz w:val="20"/>
          <w:szCs w:val="20"/>
          <w:highlight w:val="yellow"/>
        </w:rPr>
        <w:t xml:space="preserve">I </w:t>
      </w:r>
      <w:r w:rsidR="00AB7419" w:rsidRPr="00AB7419">
        <w:rPr>
          <w:rFonts w:ascii="Arial Narrow" w:hAnsi="Arial Narrow" w:cs="Arial Narrow"/>
          <w:bCs/>
          <w:spacing w:val="2"/>
          <w:highlight w:val="yellow"/>
        </w:rPr>
        <w:t>risultati di apprendimento della disciplina denominata “Scienze e tecnologie applicate”, compresa fra gli insegnamenti di indirizzo del primo biennio, si riferiscono all’insegnamento che caratterizza, per il maggior numero di ore</w:t>
      </w:r>
      <w:r w:rsidR="00AB7419">
        <w:rPr>
          <w:rFonts w:ascii="Arial Narrow" w:hAnsi="Arial Narrow" w:cs="Arial Narrow"/>
          <w:bCs/>
          <w:spacing w:val="2"/>
          <w:sz w:val="20"/>
          <w:szCs w:val="20"/>
        </w:rPr>
        <w:t xml:space="preserve"> - </w:t>
      </w:r>
      <w:r w:rsidR="00404C3E">
        <w:t xml:space="preserve"> questo lo hanno scritto i tecnici della Gelmini non noi, e se l’italiano è uguale per tutti crediamo significhi gettare le basi per la navigazione o le macchine.</w:t>
      </w:r>
    </w:p>
    <w:p w:rsidR="00404C3E" w:rsidRDefault="00404C3E" w:rsidP="00C863C3">
      <w:pPr>
        <w:jc w:val="both"/>
      </w:pPr>
      <w:r>
        <w:t xml:space="preserve">Quindi è d’uopo dire che dovremmo essere ancora noi ad insegnare questa materia, e se ci usa la </w:t>
      </w:r>
      <w:r w:rsidR="00452F50">
        <w:t>cortesia di vedere</w:t>
      </w:r>
      <w:r>
        <w:t xml:space="preserve"> gli insegnamenti previsti per la nostra classe di concorso</w:t>
      </w:r>
      <w:r w:rsidR="00AA3576">
        <w:t xml:space="preserve"> che sembra diventerà 19 C, </w:t>
      </w:r>
      <w:r>
        <w:t xml:space="preserve"> troverà anche “ Laboratorio di Scienze e Tecnologie Applicate “ </w:t>
      </w:r>
      <w:r w:rsidR="00452F50">
        <w:t>però se</w:t>
      </w:r>
      <w:r>
        <w:t xml:space="preserve"> poi guarda il quadro orario per questa materia non sono previste ore di laboratorio ( ed è l’unica </w:t>
      </w:r>
      <w:r w:rsidR="00AA3576">
        <w:t>per cui non vi sono previste ore</w:t>
      </w:r>
      <w:r>
        <w:t>) il che è assurdo e incomprensibile.</w:t>
      </w:r>
    </w:p>
    <w:p w:rsidR="00FF0D0D" w:rsidRDefault="00452F50" w:rsidP="00C863C3">
      <w:pPr>
        <w:jc w:val="both"/>
      </w:pPr>
      <w:r>
        <w:t xml:space="preserve">Inoltre </w:t>
      </w:r>
      <w:r w:rsidR="00AA3576">
        <w:t xml:space="preserve">tra le </w:t>
      </w:r>
      <w:r w:rsidR="00404C3E">
        <w:t xml:space="preserve">classi di concorso previste </w:t>
      </w:r>
      <w:r>
        <w:t xml:space="preserve">per insegnarla </w:t>
      </w:r>
      <w:r w:rsidR="00404C3E">
        <w:t xml:space="preserve">vi sono </w:t>
      </w:r>
      <w:r w:rsidR="00AA3576">
        <w:t xml:space="preserve">alcune </w:t>
      </w:r>
      <w:r w:rsidR="00404C3E">
        <w:t xml:space="preserve">che non hanno la minima </w:t>
      </w:r>
      <w:r w:rsidR="00AA3576">
        <w:t>similitudine</w:t>
      </w:r>
      <w:r w:rsidR="00404C3E">
        <w:t xml:space="preserve"> con le materie nautiche e questo sta già comportandoci problemi di dispersione, la settimana scorsa abbiamo perso 5 allievi, perché </w:t>
      </w:r>
      <w:r w:rsidR="00317AB0">
        <w:t xml:space="preserve">i ragazzi </w:t>
      </w:r>
      <w:r w:rsidR="00404C3E">
        <w:t xml:space="preserve">si iscrivono al nautico per fare attività nautiche e poi si ritrovano a dover ripetere le” </w:t>
      </w:r>
      <w:r w:rsidR="00317AB0">
        <w:t xml:space="preserve">Applicazioni Tecniche “ che si studiano </w:t>
      </w:r>
      <w:r w:rsidR="00404C3E">
        <w:t xml:space="preserve"> alle scuole medie, per</w:t>
      </w:r>
      <w:r w:rsidR="00317AB0">
        <w:t>ché è questo che gli si propina e poi il governo parla di voler eliminare la dispersione.</w:t>
      </w:r>
      <w:r w:rsidR="00FF0D0D">
        <w:br/>
        <w:t xml:space="preserve">Speriamo di essere stati chiari ed espliciti, le domande sono : </w:t>
      </w:r>
    </w:p>
    <w:p w:rsidR="00317AB0" w:rsidRDefault="00FF0D0D" w:rsidP="00C863C3">
      <w:pPr>
        <w:jc w:val="both"/>
      </w:pPr>
      <w:r>
        <w:t>1 - Potremmo riavere le nostre ore in prima ?</w:t>
      </w:r>
    </w:p>
    <w:p w:rsidR="00FF0D0D" w:rsidRDefault="00FF0D0D" w:rsidP="00C863C3">
      <w:pPr>
        <w:jc w:val="both"/>
      </w:pPr>
      <w:r>
        <w:t>2 – Ci daranno finalmente la possibilità di insegnare Scienze e Tecnologie Applicate ?</w:t>
      </w:r>
    </w:p>
    <w:p w:rsidR="00FF0D0D" w:rsidRDefault="00FF0D0D" w:rsidP="00C863C3">
      <w:pPr>
        <w:jc w:val="both"/>
      </w:pPr>
      <w:r>
        <w:t>3 -  Se non ci assegneranno Scienze e Tecnologie Applicate avremo almeno le ore di laboratorio in questa materia ?</w:t>
      </w:r>
    </w:p>
    <w:p w:rsidR="00436E87" w:rsidRDefault="00436E87" w:rsidP="00C863C3">
      <w:pPr>
        <w:jc w:val="both"/>
      </w:pPr>
      <w:r>
        <w:lastRenderedPageBreak/>
        <w:t>Dottoressa, lei che viene dal mondo della scuola sa benissimo che non si possono buttare via decine di anni d’insegnamento espletato con onestà ed abnegazione solo per una scellerata riforma.</w:t>
      </w:r>
    </w:p>
    <w:p w:rsidR="00317AB0" w:rsidRDefault="00317AB0" w:rsidP="00C863C3">
      <w:pPr>
        <w:jc w:val="both"/>
      </w:pPr>
      <w:r>
        <w:t>Non ci prolunghiamo oltre, le chiediamo solo di dare uno sguardo agli allegati che inviamo e se poi Marco lo  ritiene opportuno darci una mano.</w:t>
      </w:r>
    </w:p>
    <w:p w:rsidR="00317AB0" w:rsidRDefault="00317AB0" w:rsidP="00C863C3">
      <w:pPr>
        <w:jc w:val="both"/>
      </w:pPr>
      <w:r>
        <w:t>La ringraziamo sempre per la gentilezza e la cortesia e rimaniamo in attesa di un cortese riscontro.</w:t>
      </w:r>
    </w:p>
    <w:p w:rsidR="00FF0D0D" w:rsidRDefault="00FF0D0D" w:rsidP="000A4835">
      <w:pPr>
        <w:jc w:val="both"/>
      </w:pPr>
    </w:p>
    <w:p w:rsidR="00C863C3" w:rsidRDefault="00C863C3" w:rsidP="000A4835">
      <w:pPr>
        <w:jc w:val="both"/>
      </w:pPr>
      <w:r>
        <w:t xml:space="preserve">Napoli </w:t>
      </w:r>
      <w:r w:rsidR="007F27B6">
        <w:t>0</w:t>
      </w:r>
      <w:r w:rsidR="00317AB0">
        <w:t>7</w:t>
      </w:r>
      <w:r w:rsidR="007F27B6">
        <w:t>.02</w:t>
      </w:r>
      <w:r>
        <w:t>.2</w:t>
      </w:r>
      <w:r w:rsidR="000A4835">
        <w:t>01</w:t>
      </w:r>
      <w:r w:rsidR="007F27B6">
        <w:t>2</w:t>
      </w:r>
    </w:p>
    <w:p w:rsidR="005B06FB" w:rsidRDefault="005B06FB" w:rsidP="000A4835">
      <w:pPr>
        <w:jc w:val="both"/>
      </w:pPr>
      <w:r>
        <w:tab/>
      </w:r>
      <w:r>
        <w:tab/>
      </w:r>
      <w:r>
        <w:tab/>
      </w:r>
      <w:r>
        <w:tab/>
      </w:r>
      <w:r>
        <w:tab/>
      </w:r>
      <w:r>
        <w:tab/>
      </w:r>
      <w:r>
        <w:tab/>
      </w:r>
      <w:r>
        <w:tab/>
      </w:r>
      <w:r>
        <w:tab/>
        <w:t>Cordiali Saluti</w:t>
      </w:r>
    </w:p>
    <w:p w:rsidR="005B06FB" w:rsidRPr="000A4835" w:rsidRDefault="005B06FB" w:rsidP="005B06FB">
      <w:pPr>
        <w:ind w:left="5664"/>
        <w:rPr>
          <w:i/>
        </w:rPr>
      </w:pPr>
      <w:r>
        <w:rPr>
          <w:i/>
        </w:rPr>
        <w:t xml:space="preserve">       </w:t>
      </w:r>
      <w:r w:rsidR="000A4835" w:rsidRPr="000A4835">
        <w:rPr>
          <w:i/>
        </w:rPr>
        <w:t xml:space="preserve">  </w:t>
      </w:r>
      <w:r w:rsidRPr="000A4835">
        <w:rPr>
          <w:i/>
        </w:rPr>
        <w:t xml:space="preserve">Enrico </w:t>
      </w:r>
      <w:proofErr w:type="spellStart"/>
      <w:r w:rsidRPr="000A4835">
        <w:rPr>
          <w:i/>
        </w:rPr>
        <w:t>Veneruso</w:t>
      </w:r>
      <w:proofErr w:type="spellEnd"/>
    </w:p>
    <w:p w:rsidR="00317AB0" w:rsidRDefault="00317AB0" w:rsidP="00317AB0">
      <w:pPr>
        <w:jc w:val="both"/>
        <w:rPr>
          <w:i/>
        </w:rPr>
      </w:pPr>
    </w:p>
    <w:p w:rsidR="00317AB0" w:rsidRDefault="00317AB0" w:rsidP="00317AB0">
      <w:pPr>
        <w:jc w:val="both"/>
        <w:rPr>
          <w:i/>
        </w:rPr>
      </w:pPr>
    </w:p>
    <w:p w:rsidR="00317AB0" w:rsidRDefault="005B06FB" w:rsidP="00317AB0">
      <w:pPr>
        <w:jc w:val="both"/>
      </w:pPr>
      <w:r>
        <w:t xml:space="preserve">Di seguito </w:t>
      </w:r>
      <w:r w:rsidR="00317AB0">
        <w:t>alleghiamo il quadro orario per semplificarle il lavoro di verifica</w:t>
      </w:r>
    </w:p>
    <w:p w:rsidR="00317AB0" w:rsidRPr="00404C3E" w:rsidRDefault="00317AB0" w:rsidP="00317AB0">
      <w:pPr>
        <w:jc w:val="both"/>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FF0D0D" w:rsidRDefault="00FF0D0D" w:rsidP="006700E6">
      <w:pPr>
        <w:jc w:val="center"/>
        <w:rPr>
          <w:rFonts w:ascii="Arial" w:hAnsi="Arial" w:cs="Arial"/>
          <w:b/>
          <w:sz w:val="28"/>
          <w:szCs w:val="28"/>
        </w:rPr>
      </w:pPr>
    </w:p>
    <w:p w:rsidR="006700E6" w:rsidRPr="00E92BC1" w:rsidRDefault="006700E6" w:rsidP="006700E6">
      <w:pPr>
        <w:jc w:val="center"/>
        <w:rPr>
          <w:rFonts w:ascii="Arial" w:hAnsi="Arial" w:cs="Arial"/>
          <w:b/>
          <w:sz w:val="28"/>
          <w:szCs w:val="28"/>
        </w:rPr>
      </w:pPr>
      <w:r w:rsidRPr="00E92BC1">
        <w:rPr>
          <w:rFonts w:ascii="Arial" w:hAnsi="Arial" w:cs="Arial"/>
          <w:b/>
          <w:sz w:val="28"/>
          <w:szCs w:val="28"/>
        </w:rPr>
        <w:t>indirizzo “Trasporti e Logistica”</w:t>
      </w:r>
    </w:p>
    <w:p w:rsidR="006700E6" w:rsidRPr="00E92BC1" w:rsidRDefault="006700E6" w:rsidP="006700E6">
      <w:pPr>
        <w:jc w:val="center"/>
        <w:rPr>
          <w:rFonts w:ascii="Arial Narrow" w:hAnsi="Arial Narrow" w:cs="Arial"/>
          <w:b/>
          <w:sz w:val="28"/>
          <w:szCs w:val="28"/>
        </w:rPr>
      </w:pPr>
      <w:r w:rsidRPr="00E92BC1">
        <w:rPr>
          <w:rFonts w:ascii="Arial Narrow" w:hAnsi="Arial Narrow" w:cs="Arial"/>
          <w:b/>
          <w:sz w:val="28"/>
          <w:szCs w:val="28"/>
        </w:rPr>
        <w:t>articolazione “Conduzione del mezzo”</w:t>
      </w:r>
    </w:p>
    <w:p w:rsidR="006700E6" w:rsidRPr="00543B4B" w:rsidRDefault="006700E6" w:rsidP="006700E6">
      <w:pPr>
        <w:jc w:val="center"/>
        <w:rPr>
          <w:rFonts w:ascii="Arial Narrow" w:hAnsi="Arial Narrow" w:cs="Arial"/>
          <w:b/>
          <w:sz w:val="32"/>
          <w:szCs w:val="32"/>
        </w:rPr>
      </w:pPr>
      <w:r w:rsidRPr="00E92BC1">
        <w:rPr>
          <w:rFonts w:ascii="Arial Narrow" w:hAnsi="Arial Narrow" w:cs="Arial"/>
          <w:b/>
          <w:sz w:val="28"/>
          <w:szCs w:val="28"/>
        </w:rPr>
        <w:t>opzione “Conduzione del mezzo navale</w:t>
      </w:r>
      <w:r w:rsidRPr="00543B4B">
        <w:rPr>
          <w:rFonts w:ascii="Arial Narrow" w:hAnsi="Arial Narrow" w:cs="Arial"/>
          <w:b/>
          <w:sz w:val="32"/>
          <w:szCs w:val="32"/>
        </w:rPr>
        <w:t>”</w:t>
      </w:r>
    </w:p>
    <w:p w:rsidR="006700E6" w:rsidRDefault="006700E6" w:rsidP="006700E6">
      <w:pPr>
        <w:ind w:left="358" w:hanging="539"/>
        <w:jc w:val="center"/>
        <w:rPr>
          <w:rFonts w:ascii="Arial Narrow" w:hAnsi="Arial Narrow" w:cs="Arial Narrow"/>
          <w:b/>
          <w:bCs/>
          <w:spacing w:val="2"/>
          <w:sz w:val="28"/>
          <w:szCs w:val="28"/>
        </w:rPr>
      </w:pPr>
    </w:p>
    <w:p w:rsidR="006700E6" w:rsidRPr="00E92BC1" w:rsidRDefault="006700E6" w:rsidP="006700E6">
      <w:pPr>
        <w:ind w:left="358" w:hanging="539"/>
        <w:jc w:val="center"/>
        <w:rPr>
          <w:rFonts w:ascii="Arial Narrow" w:hAnsi="Arial Narrow" w:cs="Arial Narrow"/>
          <w:b/>
          <w:bCs/>
          <w:spacing w:val="2"/>
          <w:sz w:val="28"/>
          <w:szCs w:val="28"/>
        </w:rPr>
      </w:pPr>
      <w:r w:rsidRPr="00E92BC1">
        <w:rPr>
          <w:rFonts w:ascii="Arial Narrow" w:hAnsi="Arial Narrow" w:cs="Arial Narrow"/>
          <w:b/>
          <w:bCs/>
          <w:spacing w:val="2"/>
          <w:sz w:val="28"/>
          <w:szCs w:val="28"/>
        </w:rPr>
        <w:t>Quadro orario</w:t>
      </w:r>
    </w:p>
    <w:p w:rsidR="006700E6" w:rsidRPr="008D1C25" w:rsidRDefault="006700E6" w:rsidP="006700E6">
      <w:pPr>
        <w:rPr>
          <w:rFonts w:ascii="Arial Narrow" w:hAnsi="Arial Narrow" w:cs="Arial Narrow"/>
          <w:b/>
          <w:bCs/>
          <w:spacing w:val="2"/>
          <w:sz w:val="18"/>
          <w:szCs w:val="18"/>
        </w:rPr>
      </w:pPr>
    </w:p>
    <w:tbl>
      <w:tblPr>
        <w:tblW w:w="9929"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tblPr>
      <w:tblGrid>
        <w:gridCol w:w="4912"/>
        <w:gridCol w:w="1002"/>
        <w:gridCol w:w="1001"/>
        <w:gridCol w:w="1003"/>
        <w:gridCol w:w="1007"/>
        <w:gridCol w:w="1004"/>
      </w:tblGrid>
      <w:tr w:rsidR="006700E6" w:rsidRPr="007517AC" w:rsidTr="002328A7">
        <w:trPr>
          <w:trHeight w:val="345"/>
          <w:tblHeader/>
        </w:trPr>
        <w:tc>
          <w:tcPr>
            <w:tcW w:w="9929" w:type="dxa"/>
            <w:gridSpan w:val="6"/>
          </w:tcPr>
          <w:p w:rsidR="006700E6" w:rsidRPr="007517AC" w:rsidRDefault="006700E6" w:rsidP="002328A7">
            <w:pPr>
              <w:spacing w:before="120" w:after="120"/>
              <w:jc w:val="center"/>
              <w:rPr>
                <w:rFonts w:ascii="Arial Narrow" w:hAnsi="Arial Narrow"/>
                <w:b/>
                <w:bCs/>
                <w:color w:val="000000"/>
              </w:rPr>
            </w:pPr>
            <w:r>
              <w:rPr>
                <w:rFonts w:ascii="Arial Narrow" w:hAnsi="Arial Narrow"/>
                <w:b/>
                <w:bCs/>
                <w:color w:val="000000"/>
              </w:rPr>
              <w:t>“</w:t>
            </w:r>
            <w:r w:rsidRPr="007517AC">
              <w:rPr>
                <w:rFonts w:ascii="Arial Narrow" w:hAnsi="Arial Narrow"/>
                <w:b/>
                <w:bCs/>
                <w:color w:val="000000"/>
              </w:rPr>
              <w:t>TRASPORTI E LOGISTICA</w:t>
            </w:r>
            <w:r>
              <w:rPr>
                <w:rFonts w:ascii="Arial Narrow" w:hAnsi="Arial Narrow"/>
                <w:b/>
                <w:bCs/>
                <w:color w:val="000000"/>
              </w:rPr>
              <w:t>”</w:t>
            </w:r>
            <w:r w:rsidRPr="007517AC">
              <w:rPr>
                <w:rFonts w:ascii="Arial Narrow" w:hAnsi="Arial Narrow"/>
                <w:b/>
                <w:bCs/>
                <w:color w:val="000000"/>
              </w:rPr>
              <w:t xml:space="preserve">:  ATTIVITÀ E INSEGNAMENTI </w:t>
            </w:r>
            <w:r>
              <w:rPr>
                <w:rFonts w:ascii="Arial Narrow" w:hAnsi="Arial Narrow"/>
                <w:b/>
                <w:bCs/>
              </w:rPr>
              <w:t>OBBLIGATORI</w:t>
            </w:r>
          </w:p>
        </w:tc>
      </w:tr>
      <w:tr w:rsidR="006700E6" w:rsidRPr="007517AC" w:rsidTr="002328A7">
        <w:trPr>
          <w:trHeight w:val="315"/>
        </w:trPr>
        <w:tc>
          <w:tcPr>
            <w:tcW w:w="4912" w:type="dxa"/>
            <w:vMerge w:val="restart"/>
            <w:vAlign w:val="center"/>
          </w:tcPr>
          <w:p w:rsidR="006700E6" w:rsidRPr="007517AC" w:rsidRDefault="006700E6" w:rsidP="002328A7">
            <w:pPr>
              <w:jc w:val="center"/>
              <w:rPr>
                <w:rFonts w:ascii="Arial Narrow" w:hAnsi="Arial Narrow" w:cs="Arial"/>
                <w:b/>
                <w:color w:val="000000"/>
              </w:rPr>
            </w:pPr>
            <w:r w:rsidRPr="007517AC">
              <w:rPr>
                <w:rFonts w:ascii="Arial Narrow" w:hAnsi="Arial Narrow" w:cs="Arial"/>
                <w:b/>
                <w:color w:val="000000"/>
              </w:rPr>
              <w:t>DISC</w:t>
            </w:r>
            <w:r>
              <w:rPr>
                <w:rFonts w:ascii="Arial Narrow" w:hAnsi="Arial Narrow" w:cs="Arial"/>
                <w:b/>
                <w:color w:val="000000"/>
              </w:rPr>
              <w:t>I</w:t>
            </w:r>
            <w:r w:rsidRPr="007517AC">
              <w:rPr>
                <w:rFonts w:ascii="Arial Narrow" w:hAnsi="Arial Narrow" w:cs="Arial"/>
                <w:b/>
                <w:color w:val="000000"/>
              </w:rPr>
              <w:t>PLINE</w:t>
            </w:r>
          </w:p>
        </w:tc>
        <w:tc>
          <w:tcPr>
            <w:tcW w:w="5017" w:type="dxa"/>
            <w:gridSpan w:val="5"/>
            <w:vAlign w:val="center"/>
          </w:tcPr>
          <w:p w:rsidR="006700E6" w:rsidRDefault="006700E6" w:rsidP="002328A7">
            <w:pPr>
              <w:jc w:val="center"/>
              <w:rPr>
                <w:rFonts w:ascii="Arial Narrow" w:hAnsi="Arial Narrow" w:cs="Arial"/>
                <w:b/>
                <w:color w:val="000000"/>
                <w:spacing w:val="4"/>
              </w:rPr>
            </w:pPr>
            <w:r>
              <w:rPr>
                <w:rFonts w:ascii="Arial Narrow" w:hAnsi="Arial Narrow" w:cs="Arial"/>
                <w:b/>
                <w:color w:val="000000"/>
                <w:spacing w:val="4"/>
              </w:rPr>
              <w:t>ore</w:t>
            </w:r>
          </w:p>
        </w:tc>
      </w:tr>
      <w:tr w:rsidR="006700E6" w:rsidRPr="007517AC" w:rsidTr="002328A7">
        <w:trPr>
          <w:trHeight w:val="315"/>
        </w:trPr>
        <w:tc>
          <w:tcPr>
            <w:tcW w:w="4912" w:type="dxa"/>
            <w:vMerge/>
            <w:vAlign w:val="center"/>
          </w:tcPr>
          <w:p w:rsidR="006700E6" w:rsidRPr="007517AC" w:rsidRDefault="006700E6" w:rsidP="002328A7">
            <w:pPr>
              <w:jc w:val="center"/>
              <w:rPr>
                <w:rFonts w:ascii="Arial Narrow" w:hAnsi="Arial Narrow" w:cs="Arial"/>
                <w:b/>
                <w:color w:val="000000"/>
              </w:rPr>
            </w:pPr>
          </w:p>
        </w:tc>
        <w:tc>
          <w:tcPr>
            <w:tcW w:w="2003" w:type="dxa"/>
            <w:gridSpan w:val="2"/>
            <w:vMerge w:val="restart"/>
            <w:vAlign w:val="center"/>
          </w:tcPr>
          <w:p w:rsidR="006700E6" w:rsidRPr="007517AC" w:rsidRDefault="006700E6" w:rsidP="002328A7">
            <w:pPr>
              <w:jc w:val="center"/>
              <w:rPr>
                <w:rFonts w:ascii="Arial Narrow" w:hAnsi="Arial Narrow" w:cs="Arial"/>
                <w:b/>
                <w:color w:val="000000"/>
              </w:rPr>
            </w:pPr>
            <w:r w:rsidRPr="007517AC">
              <w:rPr>
                <w:rFonts w:ascii="Arial Narrow" w:hAnsi="Arial Narrow" w:cs="Arial"/>
                <w:b/>
                <w:color w:val="000000"/>
                <w:spacing w:val="4"/>
              </w:rPr>
              <w:t>1° biennio</w:t>
            </w:r>
          </w:p>
        </w:tc>
        <w:tc>
          <w:tcPr>
            <w:tcW w:w="2010" w:type="dxa"/>
            <w:gridSpan w:val="2"/>
            <w:vAlign w:val="center"/>
          </w:tcPr>
          <w:p w:rsidR="006700E6" w:rsidRPr="007517AC" w:rsidRDefault="006700E6" w:rsidP="002328A7">
            <w:pPr>
              <w:jc w:val="center"/>
              <w:rPr>
                <w:rFonts w:ascii="Arial Narrow" w:hAnsi="Arial Narrow" w:cs="Arial"/>
                <w:b/>
                <w:color w:val="000000"/>
              </w:rPr>
            </w:pPr>
            <w:r w:rsidRPr="007517AC">
              <w:rPr>
                <w:rFonts w:ascii="Arial Narrow" w:hAnsi="Arial Narrow" w:cs="Arial"/>
                <w:b/>
                <w:color w:val="000000"/>
                <w:spacing w:val="4"/>
              </w:rPr>
              <w:t>2° biennio</w:t>
            </w:r>
          </w:p>
        </w:tc>
        <w:tc>
          <w:tcPr>
            <w:tcW w:w="1004" w:type="dxa"/>
          </w:tcPr>
          <w:p w:rsidR="006700E6" w:rsidRPr="002534BC" w:rsidRDefault="006700E6" w:rsidP="002328A7">
            <w:pPr>
              <w:jc w:val="center"/>
              <w:rPr>
                <w:rFonts w:ascii="Arial Narrow" w:hAnsi="Arial Narrow" w:cs="Arial"/>
                <w:b/>
                <w:color w:val="000000"/>
                <w:spacing w:val="4"/>
              </w:rPr>
            </w:pPr>
            <w:r>
              <w:rPr>
                <w:rFonts w:ascii="Arial Narrow" w:hAnsi="Arial Narrow" w:cs="Arial"/>
                <w:b/>
                <w:color w:val="000000"/>
                <w:spacing w:val="4"/>
              </w:rPr>
              <w:t>5° anno</w:t>
            </w:r>
          </w:p>
        </w:tc>
      </w:tr>
      <w:tr w:rsidR="006700E6" w:rsidRPr="007517AC" w:rsidTr="002328A7">
        <w:trPr>
          <w:trHeight w:val="315"/>
        </w:trPr>
        <w:tc>
          <w:tcPr>
            <w:tcW w:w="4912" w:type="dxa"/>
            <w:vMerge/>
            <w:vAlign w:val="center"/>
          </w:tcPr>
          <w:p w:rsidR="006700E6" w:rsidRPr="007517AC" w:rsidRDefault="006700E6" w:rsidP="002328A7">
            <w:pPr>
              <w:jc w:val="center"/>
              <w:rPr>
                <w:rFonts w:ascii="Arial Narrow" w:hAnsi="Arial Narrow" w:cs="Arial"/>
                <w:color w:val="000000"/>
              </w:rPr>
            </w:pPr>
          </w:p>
        </w:tc>
        <w:tc>
          <w:tcPr>
            <w:tcW w:w="2003" w:type="dxa"/>
            <w:gridSpan w:val="2"/>
            <w:vMerge/>
            <w:vAlign w:val="center"/>
          </w:tcPr>
          <w:p w:rsidR="006700E6" w:rsidRPr="007517AC" w:rsidRDefault="006700E6" w:rsidP="002328A7">
            <w:pPr>
              <w:jc w:val="center"/>
              <w:rPr>
                <w:rFonts w:ascii="Arial Narrow" w:hAnsi="Arial Narrow" w:cs="Arial"/>
                <w:color w:val="000000"/>
                <w:spacing w:val="4"/>
              </w:rPr>
            </w:pPr>
          </w:p>
        </w:tc>
        <w:tc>
          <w:tcPr>
            <w:tcW w:w="3014" w:type="dxa"/>
            <w:gridSpan w:val="3"/>
            <w:vAlign w:val="center"/>
          </w:tcPr>
          <w:p w:rsidR="006700E6" w:rsidRPr="0056391A" w:rsidRDefault="006700E6" w:rsidP="002328A7">
            <w:pPr>
              <w:rPr>
                <w:rFonts w:ascii="Arial Narrow" w:hAnsi="Arial Narrow" w:cs="Arial"/>
                <w:color w:val="000000"/>
                <w:spacing w:val="4"/>
                <w:sz w:val="18"/>
                <w:szCs w:val="18"/>
              </w:rPr>
            </w:pPr>
            <w:r w:rsidRPr="0056391A">
              <w:rPr>
                <w:rFonts w:ascii="Arial Narrow" w:hAnsi="Arial Narrow" w:cs="Arial"/>
                <w:color w:val="000000"/>
                <w:spacing w:val="4"/>
                <w:sz w:val="18"/>
                <w:szCs w:val="18"/>
              </w:rPr>
              <w:t>secondo biennio e quinto anno costitui</w:t>
            </w:r>
            <w:r>
              <w:rPr>
                <w:rFonts w:ascii="Arial Narrow" w:hAnsi="Arial Narrow" w:cs="Arial"/>
                <w:color w:val="000000"/>
                <w:spacing w:val="4"/>
                <w:sz w:val="18"/>
                <w:szCs w:val="18"/>
              </w:rPr>
              <w:t>-</w:t>
            </w:r>
            <w:r w:rsidRPr="0056391A">
              <w:rPr>
                <w:rFonts w:ascii="Arial Narrow" w:hAnsi="Arial Narrow" w:cs="Arial"/>
                <w:color w:val="000000"/>
                <w:spacing w:val="4"/>
                <w:sz w:val="18"/>
                <w:szCs w:val="18"/>
              </w:rPr>
              <w:t>scono un percorso formativo unitario</w:t>
            </w:r>
          </w:p>
        </w:tc>
      </w:tr>
      <w:tr w:rsidR="006700E6" w:rsidRPr="007517AC" w:rsidTr="002328A7">
        <w:trPr>
          <w:trHeight w:val="315"/>
        </w:trPr>
        <w:tc>
          <w:tcPr>
            <w:tcW w:w="4912" w:type="dxa"/>
            <w:vMerge/>
            <w:vAlign w:val="center"/>
          </w:tcPr>
          <w:p w:rsidR="006700E6" w:rsidRPr="007517AC" w:rsidRDefault="006700E6" w:rsidP="002328A7">
            <w:pPr>
              <w:jc w:val="center"/>
              <w:rPr>
                <w:rFonts w:ascii="Arial Narrow" w:hAnsi="Arial Narrow" w:cs="Arial"/>
                <w:color w:val="000000"/>
              </w:rPr>
            </w:pPr>
          </w:p>
        </w:tc>
        <w:tc>
          <w:tcPr>
            <w:tcW w:w="1002" w:type="dxa"/>
            <w:vAlign w:val="center"/>
          </w:tcPr>
          <w:p w:rsidR="006700E6" w:rsidRPr="007517AC" w:rsidRDefault="006700E6" w:rsidP="002328A7">
            <w:pPr>
              <w:jc w:val="center"/>
              <w:rPr>
                <w:rFonts w:ascii="Arial Narrow" w:hAnsi="Arial Narrow" w:cs="Arial"/>
                <w:b/>
                <w:bCs/>
                <w:color w:val="000000"/>
              </w:rPr>
            </w:pPr>
            <w:r w:rsidRPr="007517AC">
              <w:rPr>
                <w:rFonts w:ascii="Arial Narrow" w:hAnsi="Arial Narrow" w:cs="Arial"/>
                <w:b/>
                <w:bCs/>
                <w:color w:val="000000"/>
                <w:spacing w:val="4"/>
              </w:rPr>
              <w:t>1^</w:t>
            </w:r>
          </w:p>
        </w:tc>
        <w:tc>
          <w:tcPr>
            <w:tcW w:w="1001" w:type="dxa"/>
            <w:vAlign w:val="center"/>
          </w:tcPr>
          <w:p w:rsidR="006700E6" w:rsidRPr="007517AC" w:rsidRDefault="006700E6" w:rsidP="002328A7">
            <w:pPr>
              <w:jc w:val="center"/>
              <w:rPr>
                <w:rFonts w:ascii="Arial Narrow" w:hAnsi="Arial Narrow" w:cs="Arial"/>
                <w:b/>
                <w:bCs/>
                <w:color w:val="000000"/>
              </w:rPr>
            </w:pPr>
            <w:r w:rsidRPr="007517AC">
              <w:rPr>
                <w:rFonts w:ascii="Arial Narrow" w:hAnsi="Arial Narrow" w:cs="Arial"/>
                <w:b/>
                <w:bCs/>
                <w:color w:val="000000"/>
                <w:spacing w:val="4"/>
              </w:rPr>
              <w:t>2^</w:t>
            </w:r>
          </w:p>
        </w:tc>
        <w:tc>
          <w:tcPr>
            <w:tcW w:w="1003" w:type="dxa"/>
            <w:vAlign w:val="center"/>
          </w:tcPr>
          <w:p w:rsidR="006700E6" w:rsidRPr="007517AC" w:rsidRDefault="006700E6" w:rsidP="002328A7">
            <w:pPr>
              <w:jc w:val="center"/>
              <w:rPr>
                <w:rFonts w:ascii="Arial Narrow" w:hAnsi="Arial Narrow" w:cs="Arial"/>
                <w:b/>
                <w:bCs/>
                <w:color w:val="000000"/>
              </w:rPr>
            </w:pPr>
            <w:r w:rsidRPr="007517AC">
              <w:rPr>
                <w:rFonts w:ascii="Arial Narrow" w:hAnsi="Arial Narrow" w:cs="Arial"/>
                <w:b/>
                <w:bCs/>
                <w:color w:val="000000"/>
                <w:spacing w:val="4"/>
              </w:rPr>
              <w:t>3^</w:t>
            </w:r>
          </w:p>
        </w:tc>
        <w:tc>
          <w:tcPr>
            <w:tcW w:w="1007" w:type="dxa"/>
            <w:vAlign w:val="center"/>
          </w:tcPr>
          <w:p w:rsidR="006700E6" w:rsidRPr="007517AC" w:rsidRDefault="006700E6" w:rsidP="002328A7">
            <w:pPr>
              <w:jc w:val="center"/>
              <w:rPr>
                <w:rFonts w:ascii="Arial Narrow" w:hAnsi="Arial Narrow" w:cs="Arial"/>
                <w:b/>
                <w:bCs/>
                <w:color w:val="000000"/>
              </w:rPr>
            </w:pPr>
            <w:r w:rsidRPr="007517AC">
              <w:rPr>
                <w:rFonts w:ascii="Arial Narrow" w:hAnsi="Arial Narrow" w:cs="Arial"/>
                <w:b/>
                <w:bCs/>
                <w:color w:val="000000"/>
                <w:spacing w:val="4"/>
              </w:rPr>
              <w:t>4^</w:t>
            </w:r>
          </w:p>
        </w:tc>
        <w:tc>
          <w:tcPr>
            <w:tcW w:w="1004" w:type="dxa"/>
            <w:vAlign w:val="center"/>
          </w:tcPr>
          <w:p w:rsidR="006700E6" w:rsidRPr="007517AC" w:rsidRDefault="006700E6" w:rsidP="002328A7">
            <w:pPr>
              <w:jc w:val="center"/>
              <w:rPr>
                <w:rFonts w:ascii="Arial Narrow" w:hAnsi="Arial Narrow" w:cs="Arial"/>
                <w:b/>
                <w:bCs/>
                <w:color w:val="000000"/>
              </w:rPr>
            </w:pPr>
            <w:r w:rsidRPr="007517AC">
              <w:rPr>
                <w:rFonts w:ascii="Arial Narrow" w:hAnsi="Arial Narrow" w:cs="Arial"/>
                <w:b/>
                <w:bCs/>
                <w:color w:val="000000"/>
                <w:spacing w:val="4"/>
              </w:rPr>
              <w:t>5^</w:t>
            </w:r>
          </w:p>
        </w:tc>
      </w:tr>
      <w:tr w:rsidR="006700E6" w:rsidRPr="002F3413" w:rsidTr="002328A7">
        <w:trPr>
          <w:trHeight w:val="253"/>
        </w:trPr>
        <w:tc>
          <w:tcPr>
            <w:tcW w:w="4912" w:type="dxa"/>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Scienze integrate (Fisica)</w:t>
            </w:r>
          </w:p>
        </w:tc>
        <w:tc>
          <w:tcPr>
            <w:tcW w:w="1002"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1001"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3014" w:type="dxa"/>
            <w:gridSpan w:val="3"/>
            <w:vMerge w:val="restart"/>
            <w:shd w:val="clear" w:color="000000" w:fill="BFBFBF"/>
            <w:vAlign w:val="center"/>
          </w:tcPr>
          <w:p w:rsidR="006700E6" w:rsidRPr="002F3413" w:rsidRDefault="006700E6" w:rsidP="002328A7">
            <w:pPr>
              <w:jc w:val="center"/>
              <w:rPr>
                <w:rFonts w:ascii="Arial Narrow" w:hAnsi="Arial Narrow" w:cs="Arial"/>
                <w:color w:val="000000"/>
                <w:sz w:val="20"/>
                <w:szCs w:val="20"/>
              </w:rPr>
            </w:pPr>
          </w:p>
        </w:tc>
      </w:tr>
      <w:tr w:rsidR="006700E6" w:rsidRPr="002F3413" w:rsidTr="002328A7">
        <w:trPr>
          <w:trHeight w:val="167"/>
        </w:trPr>
        <w:tc>
          <w:tcPr>
            <w:tcW w:w="4912" w:type="dxa"/>
          </w:tcPr>
          <w:p w:rsidR="006700E6" w:rsidRPr="00214D86" w:rsidRDefault="006700E6" w:rsidP="002328A7">
            <w:pPr>
              <w:snapToGrid w:val="0"/>
              <w:jc w:val="right"/>
              <w:rPr>
                <w:rFonts w:ascii="Arial Narrow" w:hAnsi="Arial Narrow" w:cs="Arial"/>
                <w:i/>
                <w:color w:val="000000"/>
                <w:sz w:val="20"/>
                <w:szCs w:val="20"/>
              </w:rPr>
            </w:pPr>
            <w:r>
              <w:rPr>
                <w:rFonts w:ascii="Arial Narrow" w:hAnsi="Arial Narrow" w:cs="Arial"/>
                <w:i/>
                <w:color w:val="000000"/>
                <w:sz w:val="20"/>
                <w:szCs w:val="20"/>
              </w:rPr>
              <w:t>di cui</w:t>
            </w:r>
            <w:r w:rsidRPr="00214D86">
              <w:rPr>
                <w:rFonts w:ascii="Arial Narrow" w:hAnsi="Arial Narrow" w:cs="Arial"/>
                <w:i/>
                <w:color w:val="000000"/>
                <w:sz w:val="20"/>
                <w:szCs w:val="20"/>
              </w:rPr>
              <w:t xml:space="preserve"> </w:t>
            </w:r>
            <w:r>
              <w:rPr>
                <w:rFonts w:ascii="Arial Narrow" w:hAnsi="Arial Narrow" w:cs="Arial"/>
                <w:i/>
                <w:color w:val="000000"/>
                <w:sz w:val="20"/>
                <w:szCs w:val="20"/>
              </w:rPr>
              <w:t>in compresenza</w:t>
            </w:r>
          </w:p>
        </w:tc>
        <w:tc>
          <w:tcPr>
            <w:tcW w:w="2003" w:type="dxa"/>
            <w:gridSpan w:val="2"/>
          </w:tcPr>
          <w:p w:rsidR="006700E6" w:rsidRPr="002F3413" w:rsidRDefault="006700E6" w:rsidP="002328A7">
            <w:pPr>
              <w:jc w:val="center"/>
              <w:rPr>
                <w:rFonts w:ascii="Arial Narrow" w:hAnsi="Arial Narrow" w:cs="Arial"/>
                <w:i/>
                <w:sz w:val="20"/>
                <w:szCs w:val="20"/>
              </w:rPr>
            </w:pPr>
            <w:r w:rsidRPr="002F3413">
              <w:rPr>
                <w:rFonts w:ascii="Arial Narrow" w:hAnsi="Arial Narrow" w:cs="Arial"/>
                <w:i/>
                <w:sz w:val="20"/>
                <w:szCs w:val="20"/>
              </w:rPr>
              <w:t>66</w:t>
            </w:r>
            <w:r>
              <w:rPr>
                <w:rFonts w:ascii="Arial Narrow" w:hAnsi="Arial Narrow" w:cs="Arial"/>
                <w:i/>
                <w:sz w:val="20"/>
                <w:szCs w:val="20"/>
              </w:rPr>
              <w:t>*</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i/>
                <w:color w:val="000000"/>
                <w:sz w:val="20"/>
                <w:szCs w:val="20"/>
              </w:rPr>
            </w:pPr>
          </w:p>
        </w:tc>
      </w:tr>
      <w:tr w:rsidR="006700E6" w:rsidRPr="002F3413" w:rsidTr="002328A7">
        <w:trPr>
          <w:trHeight w:val="177"/>
        </w:trPr>
        <w:tc>
          <w:tcPr>
            <w:tcW w:w="4912" w:type="dxa"/>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Scienze integrate (Chimica)</w:t>
            </w:r>
          </w:p>
        </w:tc>
        <w:tc>
          <w:tcPr>
            <w:tcW w:w="1002"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1001"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color w:val="000000"/>
                <w:sz w:val="20"/>
                <w:szCs w:val="20"/>
              </w:rPr>
            </w:pPr>
          </w:p>
        </w:tc>
      </w:tr>
      <w:tr w:rsidR="006700E6" w:rsidRPr="002F3413" w:rsidTr="002328A7">
        <w:trPr>
          <w:trHeight w:val="203"/>
        </w:trPr>
        <w:tc>
          <w:tcPr>
            <w:tcW w:w="4912" w:type="dxa"/>
          </w:tcPr>
          <w:p w:rsidR="006700E6" w:rsidRPr="00214D86" w:rsidRDefault="006700E6" w:rsidP="002328A7">
            <w:pPr>
              <w:snapToGrid w:val="0"/>
              <w:jc w:val="right"/>
              <w:rPr>
                <w:rFonts w:ascii="Arial Narrow" w:hAnsi="Arial Narrow" w:cs="Arial"/>
                <w:i/>
                <w:color w:val="000000"/>
                <w:sz w:val="20"/>
                <w:szCs w:val="20"/>
              </w:rPr>
            </w:pPr>
            <w:r>
              <w:rPr>
                <w:rFonts w:ascii="Arial Narrow" w:hAnsi="Arial Narrow" w:cs="Arial"/>
                <w:i/>
                <w:color w:val="000000"/>
                <w:sz w:val="20"/>
                <w:szCs w:val="20"/>
              </w:rPr>
              <w:t>di cui</w:t>
            </w:r>
            <w:r w:rsidRPr="00214D86">
              <w:rPr>
                <w:rFonts w:ascii="Arial Narrow" w:hAnsi="Arial Narrow" w:cs="Arial"/>
                <w:i/>
                <w:color w:val="000000"/>
                <w:sz w:val="20"/>
                <w:szCs w:val="20"/>
              </w:rPr>
              <w:t xml:space="preserve"> </w:t>
            </w:r>
            <w:r>
              <w:rPr>
                <w:rFonts w:ascii="Arial Narrow" w:hAnsi="Arial Narrow" w:cs="Arial"/>
                <w:i/>
                <w:color w:val="000000"/>
                <w:sz w:val="20"/>
                <w:szCs w:val="20"/>
              </w:rPr>
              <w:t>in compresenza</w:t>
            </w:r>
          </w:p>
        </w:tc>
        <w:tc>
          <w:tcPr>
            <w:tcW w:w="2003" w:type="dxa"/>
            <w:gridSpan w:val="2"/>
          </w:tcPr>
          <w:p w:rsidR="006700E6" w:rsidRPr="002F3413" w:rsidRDefault="006700E6" w:rsidP="002328A7">
            <w:pPr>
              <w:jc w:val="center"/>
              <w:rPr>
                <w:rFonts w:ascii="Arial Narrow" w:hAnsi="Arial Narrow" w:cs="Arial"/>
                <w:i/>
                <w:sz w:val="20"/>
                <w:szCs w:val="20"/>
              </w:rPr>
            </w:pPr>
            <w:r w:rsidRPr="002F3413">
              <w:rPr>
                <w:rFonts w:ascii="Arial Narrow" w:hAnsi="Arial Narrow" w:cs="Arial"/>
                <w:i/>
                <w:sz w:val="20"/>
                <w:szCs w:val="20"/>
              </w:rPr>
              <w:t>66</w:t>
            </w:r>
            <w:r>
              <w:rPr>
                <w:rFonts w:ascii="Arial Narrow" w:hAnsi="Arial Narrow" w:cs="Arial"/>
                <w:i/>
                <w:sz w:val="20"/>
                <w:szCs w:val="20"/>
              </w:rPr>
              <w:t>*</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i/>
                <w:color w:val="000000"/>
                <w:sz w:val="20"/>
                <w:szCs w:val="20"/>
              </w:rPr>
            </w:pPr>
          </w:p>
        </w:tc>
      </w:tr>
      <w:tr w:rsidR="006700E6" w:rsidRPr="002F3413" w:rsidTr="002328A7">
        <w:trPr>
          <w:trHeight w:val="131"/>
        </w:trPr>
        <w:tc>
          <w:tcPr>
            <w:tcW w:w="4912" w:type="dxa"/>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Tecnologie e tecniche di rappresentazione grafica</w:t>
            </w:r>
          </w:p>
        </w:tc>
        <w:tc>
          <w:tcPr>
            <w:tcW w:w="1002"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1001"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color w:val="000000"/>
                <w:sz w:val="20"/>
                <w:szCs w:val="20"/>
              </w:rPr>
            </w:pPr>
          </w:p>
        </w:tc>
      </w:tr>
      <w:tr w:rsidR="006700E6" w:rsidRPr="002F3413" w:rsidTr="002328A7">
        <w:trPr>
          <w:trHeight w:val="239"/>
        </w:trPr>
        <w:tc>
          <w:tcPr>
            <w:tcW w:w="4912" w:type="dxa"/>
          </w:tcPr>
          <w:p w:rsidR="006700E6" w:rsidRPr="00214D86" w:rsidRDefault="006700E6" w:rsidP="002328A7">
            <w:pPr>
              <w:snapToGrid w:val="0"/>
              <w:jc w:val="right"/>
              <w:rPr>
                <w:rFonts w:ascii="Arial Narrow" w:hAnsi="Arial Narrow" w:cs="Arial"/>
                <w:i/>
                <w:color w:val="000000"/>
                <w:sz w:val="20"/>
                <w:szCs w:val="20"/>
              </w:rPr>
            </w:pPr>
            <w:r>
              <w:rPr>
                <w:rFonts w:ascii="Arial Narrow" w:hAnsi="Arial Narrow" w:cs="Arial"/>
                <w:i/>
                <w:color w:val="000000"/>
                <w:sz w:val="20"/>
                <w:szCs w:val="20"/>
              </w:rPr>
              <w:t>di cui</w:t>
            </w:r>
            <w:r w:rsidRPr="00214D86">
              <w:rPr>
                <w:rFonts w:ascii="Arial Narrow" w:hAnsi="Arial Narrow" w:cs="Arial"/>
                <w:i/>
                <w:color w:val="000000"/>
                <w:sz w:val="20"/>
                <w:szCs w:val="20"/>
              </w:rPr>
              <w:t xml:space="preserve"> </w:t>
            </w:r>
            <w:r>
              <w:rPr>
                <w:rFonts w:ascii="Arial Narrow" w:hAnsi="Arial Narrow" w:cs="Arial"/>
                <w:i/>
                <w:color w:val="000000"/>
                <w:sz w:val="20"/>
                <w:szCs w:val="20"/>
              </w:rPr>
              <w:t>in compresenza</w:t>
            </w:r>
          </w:p>
        </w:tc>
        <w:tc>
          <w:tcPr>
            <w:tcW w:w="2003" w:type="dxa"/>
            <w:gridSpan w:val="2"/>
            <w:vAlign w:val="center"/>
          </w:tcPr>
          <w:p w:rsidR="006700E6" w:rsidRPr="002F3413" w:rsidRDefault="006700E6" w:rsidP="002328A7">
            <w:pPr>
              <w:jc w:val="center"/>
              <w:rPr>
                <w:rFonts w:ascii="Arial Narrow" w:hAnsi="Arial Narrow" w:cs="Arial"/>
                <w:color w:val="000000"/>
                <w:sz w:val="20"/>
                <w:szCs w:val="20"/>
              </w:rPr>
            </w:pPr>
            <w:r w:rsidRPr="002F3413">
              <w:rPr>
                <w:rFonts w:ascii="Arial Narrow" w:hAnsi="Arial Narrow" w:cs="Arial"/>
                <w:color w:val="000000"/>
                <w:spacing w:val="2"/>
                <w:sz w:val="20"/>
                <w:szCs w:val="20"/>
              </w:rPr>
              <w:t>66</w:t>
            </w:r>
            <w:r>
              <w:rPr>
                <w:rFonts w:ascii="Arial Narrow" w:hAnsi="Arial Narrow" w:cs="Arial"/>
                <w:color w:val="000000"/>
                <w:spacing w:val="2"/>
                <w:sz w:val="20"/>
                <w:szCs w:val="20"/>
              </w:rPr>
              <w:t>*</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color w:val="000000"/>
                <w:sz w:val="20"/>
                <w:szCs w:val="20"/>
              </w:rPr>
            </w:pPr>
          </w:p>
        </w:tc>
      </w:tr>
      <w:tr w:rsidR="006700E6" w:rsidRPr="002F3413" w:rsidTr="002328A7">
        <w:trPr>
          <w:trHeight w:val="315"/>
        </w:trPr>
        <w:tc>
          <w:tcPr>
            <w:tcW w:w="4912" w:type="dxa"/>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Tecnologie informatiche</w:t>
            </w:r>
          </w:p>
        </w:tc>
        <w:tc>
          <w:tcPr>
            <w:tcW w:w="1002"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99</w:t>
            </w:r>
          </w:p>
        </w:tc>
        <w:tc>
          <w:tcPr>
            <w:tcW w:w="1001" w:type="dxa"/>
            <w:vMerge w:val="restart"/>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r>
      <w:tr w:rsidR="006700E6" w:rsidRPr="002F3413" w:rsidTr="002328A7">
        <w:trPr>
          <w:trHeight w:val="315"/>
        </w:trPr>
        <w:tc>
          <w:tcPr>
            <w:tcW w:w="4912" w:type="dxa"/>
          </w:tcPr>
          <w:p w:rsidR="006700E6" w:rsidRPr="00214D86" w:rsidRDefault="006700E6" w:rsidP="002328A7">
            <w:pPr>
              <w:snapToGrid w:val="0"/>
              <w:jc w:val="right"/>
              <w:rPr>
                <w:rFonts w:ascii="Arial Narrow" w:hAnsi="Arial Narrow" w:cs="Arial"/>
                <w:i/>
                <w:color w:val="000000"/>
                <w:sz w:val="20"/>
                <w:szCs w:val="20"/>
              </w:rPr>
            </w:pPr>
            <w:r>
              <w:rPr>
                <w:rFonts w:ascii="Arial Narrow" w:hAnsi="Arial Narrow" w:cs="Arial"/>
                <w:i/>
                <w:color w:val="000000"/>
                <w:sz w:val="20"/>
                <w:szCs w:val="20"/>
              </w:rPr>
              <w:t>di cui</w:t>
            </w:r>
            <w:r w:rsidRPr="00214D86">
              <w:rPr>
                <w:rFonts w:ascii="Arial Narrow" w:hAnsi="Arial Narrow" w:cs="Arial"/>
                <w:i/>
                <w:color w:val="000000"/>
                <w:sz w:val="20"/>
                <w:szCs w:val="20"/>
              </w:rPr>
              <w:t xml:space="preserve"> </w:t>
            </w:r>
            <w:r>
              <w:rPr>
                <w:rFonts w:ascii="Arial Narrow" w:hAnsi="Arial Narrow" w:cs="Arial"/>
                <w:i/>
                <w:color w:val="000000"/>
                <w:sz w:val="20"/>
                <w:szCs w:val="20"/>
              </w:rPr>
              <w:t>in compresenza</w:t>
            </w:r>
          </w:p>
        </w:tc>
        <w:tc>
          <w:tcPr>
            <w:tcW w:w="1002" w:type="dxa"/>
            <w:vAlign w:val="center"/>
          </w:tcPr>
          <w:p w:rsidR="006700E6" w:rsidRPr="002F3413" w:rsidRDefault="006700E6" w:rsidP="002328A7">
            <w:pPr>
              <w:jc w:val="center"/>
              <w:rPr>
                <w:rFonts w:ascii="Arial Narrow" w:hAnsi="Arial Narrow" w:cs="Arial"/>
                <w:bCs/>
                <w:color w:val="000000"/>
                <w:sz w:val="20"/>
                <w:szCs w:val="20"/>
              </w:rPr>
            </w:pPr>
            <w:r w:rsidRPr="002F3413">
              <w:rPr>
                <w:rFonts w:ascii="Arial Narrow" w:hAnsi="Arial Narrow" w:cs="Arial"/>
                <w:bCs/>
                <w:color w:val="000000"/>
                <w:sz w:val="20"/>
                <w:szCs w:val="20"/>
              </w:rPr>
              <w:t>66</w:t>
            </w:r>
            <w:r>
              <w:rPr>
                <w:rFonts w:ascii="Arial Narrow" w:hAnsi="Arial Narrow" w:cs="Arial"/>
                <w:bCs/>
                <w:color w:val="000000"/>
                <w:sz w:val="20"/>
                <w:szCs w:val="20"/>
              </w:rPr>
              <w:t>*</w:t>
            </w:r>
          </w:p>
        </w:tc>
        <w:tc>
          <w:tcPr>
            <w:tcW w:w="1001" w:type="dxa"/>
            <w:vMerge/>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r>
      <w:tr w:rsidR="006700E6" w:rsidRPr="002F3413" w:rsidTr="002328A7">
        <w:trPr>
          <w:trHeight w:val="315"/>
        </w:trPr>
        <w:tc>
          <w:tcPr>
            <w:tcW w:w="4912" w:type="dxa"/>
            <w:vAlign w:val="center"/>
          </w:tcPr>
          <w:p w:rsidR="006700E6" w:rsidRPr="00612F3B" w:rsidRDefault="006700E6" w:rsidP="002328A7">
            <w:pPr>
              <w:rPr>
                <w:rFonts w:ascii="Arial Narrow" w:hAnsi="Arial Narrow" w:cs="Arial"/>
                <w:b/>
                <w:color w:val="000000"/>
                <w:sz w:val="20"/>
                <w:szCs w:val="20"/>
                <w:highlight w:val="yellow"/>
              </w:rPr>
            </w:pPr>
            <w:r w:rsidRPr="00612F3B">
              <w:rPr>
                <w:rFonts w:ascii="Arial Narrow" w:hAnsi="Arial Narrow" w:cs="Arial"/>
                <w:b/>
                <w:color w:val="000000"/>
                <w:sz w:val="20"/>
                <w:szCs w:val="20"/>
                <w:highlight w:val="yellow"/>
              </w:rPr>
              <w:t>Scienze e tecnologie applicate **</w:t>
            </w:r>
          </w:p>
        </w:tc>
        <w:tc>
          <w:tcPr>
            <w:tcW w:w="1002" w:type="dxa"/>
            <w:shd w:val="clear" w:color="000000" w:fill="BFBFBF"/>
            <w:vAlign w:val="center"/>
          </w:tcPr>
          <w:p w:rsidR="006700E6" w:rsidRPr="00612F3B" w:rsidRDefault="006700E6" w:rsidP="002328A7">
            <w:pPr>
              <w:jc w:val="center"/>
              <w:rPr>
                <w:rFonts w:ascii="Arial Narrow" w:hAnsi="Arial Narrow" w:cs="Arial"/>
                <w:color w:val="000000"/>
                <w:sz w:val="20"/>
                <w:szCs w:val="20"/>
                <w:highlight w:val="yellow"/>
              </w:rPr>
            </w:pPr>
          </w:p>
        </w:tc>
        <w:tc>
          <w:tcPr>
            <w:tcW w:w="1001" w:type="dxa"/>
            <w:vAlign w:val="center"/>
          </w:tcPr>
          <w:p w:rsidR="006700E6" w:rsidRPr="00612F3B" w:rsidRDefault="006700E6" w:rsidP="002328A7">
            <w:pPr>
              <w:jc w:val="center"/>
              <w:rPr>
                <w:rFonts w:ascii="Arial Narrow" w:hAnsi="Arial Narrow" w:cs="Arial"/>
                <w:b/>
                <w:bCs/>
                <w:color w:val="000000"/>
                <w:sz w:val="20"/>
                <w:szCs w:val="20"/>
                <w:highlight w:val="yellow"/>
              </w:rPr>
            </w:pPr>
            <w:r w:rsidRPr="00612F3B">
              <w:rPr>
                <w:rFonts w:ascii="Arial Narrow" w:hAnsi="Arial Narrow" w:cs="Arial"/>
                <w:b/>
                <w:bCs/>
                <w:color w:val="000000"/>
                <w:sz w:val="20"/>
                <w:szCs w:val="20"/>
                <w:highlight w:val="yellow"/>
              </w:rPr>
              <w:t>99</w:t>
            </w:r>
          </w:p>
        </w:tc>
        <w:tc>
          <w:tcPr>
            <w:tcW w:w="3014" w:type="dxa"/>
            <w:gridSpan w:val="3"/>
            <w:vMerge/>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r>
      <w:tr w:rsidR="006700E6" w:rsidRPr="002F3413" w:rsidTr="002328A7">
        <w:trPr>
          <w:trHeight w:val="315"/>
        </w:trPr>
        <w:tc>
          <w:tcPr>
            <w:tcW w:w="9929" w:type="dxa"/>
            <w:gridSpan w:val="6"/>
          </w:tcPr>
          <w:p w:rsidR="006700E6" w:rsidRDefault="006700E6" w:rsidP="002328A7">
            <w:pPr>
              <w:spacing w:before="120" w:after="120"/>
              <w:jc w:val="center"/>
              <w:rPr>
                <w:rFonts w:ascii="Arial Narrow" w:hAnsi="Arial Narrow" w:cs="Arial"/>
                <w:b/>
                <w:color w:val="000000"/>
                <w:sz w:val="22"/>
                <w:szCs w:val="22"/>
              </w:rPr>
            </w:pPr>
            <w:r w:rsidRPr="002D57AE">
              <w:rPr>
                <w:rFonts w:ascii="Arial Narrow" w:hAnsi="Arial Narrow" w:cs="Arial"/>
                <w:b/>
                <w:color w:val="000000"/>
                <w:sz w:val="22"/>
                <w:szCs w:val="22"/>
              </w:rPr>
              <w:t>ARTICOLAZIONE:  “CO</w:t>
            </w:r>
            <w:r>
              <w:rPr>
                <w:rFonts w:ascii="Arial Narrow" w:hAnsi="Arial Narrow" w:cs="Arial"/>
                <w:b/>
                <w:color w:val="000000"/>
                <w:sz w:val="22"/>
                <w:szCs w:val="22"/>
              </w:rPr>
              <w:t>ND</w:t>
            </w:r>
            <w:r w:rsidRPr="002D57AE">
              <w:rPr>
                <w:rFonts w:ascii="Arial Narrow" w:hAnsi="Arial Narrow" w:cs="Arial"/>
                <w:b/>
                <w:color w:val="000000"/>
                <w:sz w:val="22"/>
                <w:szCs w:val="22"/>
              </w:rPr>
              <w:t xml:space="preserve">UZIONE DEL MEZZO” </w:t>
            </w:r>
          </w:p>
          <w:p w:rsidR="006700E6" w:rsidRDefault="006700E6" w:rsidP="002328A7">
            <w:pPr>
              <w:spacing w:before="120" w:after="120"/>
              <w:jc w:val="center"/>
            </w:pPr>
            <w:r w:rsidRPr="002D57AE">
              <w:rPr>
                <w:rFonts w:ascii="Arial Narrow" w:hAnsi="Arial Narrow" w:cs="Arial"/>
                <w:b/>
                <w:color w:val="000000"/>
                <w:sz w:val="22"/>
                <w:szCs w:val="22"/>
              </w:rPr>
              <w:t>OPZIONE:  “CO</w:t>
            </w:r>
            <w:r>
              <w:rPr>
                <w:rFonts w:ascii="Arial Narrow" w:hAnsi="Arial Narrow" w:cs="Arial"/>
                <w:b/>
                <w:color w:val="000000"/>
                <w:sz w:val="22"/>
                <w:szCs w:val="22"/>
              </w:rPr>
              <w:t>ND</w:t>
            </w:r>
            <w:r w:rsidRPr="002D57AE">
              <w:rPr>
                <w:rFonts w:ascii="Arial Narrow" w:hAnsi="Arial Narrow" w:cs="Arial"/>
                <w:b/>
                <w:color w:val="000000"/>
                <w:sz w:val="22"/>
                <w:szCs w:val="22"/>
              </w:rPr>
              <w:t>UZIONE DEL MEZZO</w:t>
            </w:r>
            <w:r w:rsidRPr="00A26A42">
              <w:rPr>
                <w:rFonts w:ascii="Arial Narrow" w:hAnsi="Arial Narrow" w:cs="Arial"/>
                <w:b/>
                <w:sz w:val="22"/>
                <w:szCs w:val="22"/>
              </w:rPr>
              <w:t xml:space="preserve"> NAVALE</w:t>
            </w:r>
            <w:r w:rsidRPr="002D57AE">
              <w:rPr>
                <w:rFonts w:ascii="Arial Narrow" w:hAnsi="Arial Narrow" w:cs="Arial"/>
                <w:b/>
                <w:color w:val="000000"/>
                <w:sz w:val="22"/>
                <w:szCs w:val="22"/>
              </w:rPr>
              <w:t>”</w:t>
            </w:r>
          </w:p>
        </w:tc>
      </w:tr>
      <w:tr w:rsidR="006700E6" w:rsidRPr="002F3413" w:rsidTr="002328A7">
        <w:trPr>
          <w:trHeight w:val="315"/>
        </w:trPr>
        <w:tc>
          <w:tcPr>
            <w:tcW w:w="4912" w:type="dxa"/>
            <w:shd w:val="clear" w:color="auto" w:fill="auto"/>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Complementi di matematica</w:t>
            </w:r>
            <w:r>
              <w:rPr>
                <w:rFonts w:ascii="Arial Narrow" w:hAnsi="Arial Narrow" w:cs="Arial"/>
                <w:b/>
                <w:color w:val="000000"/>
                <w:sz w:val="20"/>
                <w:szCs w:val="20"/>
              </w:rPr>
              <w:t xml:space="preserve"> </w:t>
            </w:r>
          </w:p>
          <w:p w:rsidR="006700E6" w:rsidRPr="002F3413" w:rsidRDefault="006700E6" w:rsidP="002328A7">
            <w:pPr>
              <w:rPr>
                <w:rFonts w:ascii="Arial Narrow" w:hAnsi="Arial Narrow" w:cs="Arial"/>
                <w:b/>
                <w:color w:val="000000"/>
                <w:sz w:val="20"/>
                <w:szCs w:val="20"/>
              </w:rPr>
            </w:pPr>
          </w:p>
        </w:tc>
        <w:tc>
          <w:tcPr>
            <w:tcW w:w="2003" w:type="dxa"/>
            <w:gridSpan w:val="2"/>
            <w:vMerge w:val="restart"/>
            <w:shd w:val="clear" w:color="000000" w:fill="BFBFBF"/>
            <w:vAlign w:val="center"/>
          </w:tcPr>
          <w:p w:rsidR="006700E6" w:rsidRPr="002F3413" w:rsidRDefault="006700E6" w:rsidP="002328A7">
            <w:pPr>
              <w:jc w:val="center"/>
              <w:rPr>
                <w:rFonts w:ascii="Arial Narrow" w:hAnsi="Arial Narrow" w:cs="Arial"/>
                <w:color w:val="000000"/>
                <w:sz w:val="20"/>
                <w:szCs w:val="20"/>
              </w:rPr>
            </w:pPr>
          </w:p>
        </w:tc>
        <w:tc>
          <w:tcPr>
            <w:tcW w:w="1003"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33</w:t>
            </w:r>
          </w:p>
        </w:tc>
        <w:tc>
          <w:tcPr>
            <w:tcW w:w="1007" w:type="dxa"/>
            <w:vAlign w:val="center"/>
          </w:tcPr>
          <w:p w:rsidR="006700E6" w:rsidRPr="003E6E6E" w:rsidRDefault="006700E6" w:rsidP="002328A7">
            <w:pPr>
              <w:jc w:val="center"/>
              <w:rPr>
                <w:rFonts w:ascii="Arial Narrow" w:hAnsi="Arial Narrow" w:cs="Arial"/>
                <w:b/>
                <w:color w:val="000000"/>
                <w:sz w:val="20"/>
                <w:szCs w:val="20"/>
              </w:rPr>
            </w:pPr>
            <w:r w:rsidRPr="003E6E6E">
              <w:rPr>
                <w:rFonts w:ascii="Arial Narrow" w:hAnsi="Arial Narrow" w:cs="Arial"/>
                <w:b/>
                <w:color w:val="000000"/>
                <w:sz w:val="20"/>
                <w:szCs w:val="20"/>
              </w:rPr>
              <w:t>33</w:t>
            </w:r>
          </w:p>
        </w:tc>
        <w:tc>
          <w:tcPr>
            <w:tcW w:w="1004" w:type="dxa"/>
            <w:shd w:val="clear" w:color="000000" w:fill="BFBFBF"/>
            <w:vAlign w:val="center"/>
          </w:tcPr>
          <w:p w:rsidR="006700E6" w:rsidRPr="003E6E6E" w:rsidRDefault="006700E6" w:rsidP="002328A7">
            <w:pPr>
              <w:jc w:val="center"/>
              <w:rPr>
                <w:rFonts w:ascii="Arial Narrow" w:hAnsi="Arial Narrow" w:cs="Arial"/>
                <w:b/>
                <w:bCs/>
                <w:color w:val="000000"/>
                <w:sz w:val="20"/>
                <w:szCs w:val="20"/>
              </w:rPr>
            </w:pPr>
          </w:p>
        </w:tc>
      </w:tr>
      <w:tr w:rsidR="006700E6" w:rsidRPr="002F3413" w:rsidTr="002328A7">
        <w:trPr>
          <w:trHeight w:val="315"/>
        </w:trPr>
        <w:tc>
          <w:tcPr>
            <w:tcW w:w="4912" w:type="dxa"/>
            <w:shd w:val="clear" w:color="auto" w:fill="auto"/>
            <w:vAlign w:val="center"/>
          </w:tcPr>
          <w:p w:rsidR="006700E6" w:rsidRPr="002F3413" w:rsidRDefault="006700E6" w:rsidP="002328A7">
            <w:pPr>
              <w:rPr>
                <w:rFonts w:ascii="Arial Narrow" w:hAnsi="Arial Narrow" w:cs="Arial"/>
                <w:b/>
                <w:color w:val="000000"/>
                <w:sz w:val="20"/>
                <w:szCs w:val="20"/>
              </w:rPr>
            </w:pPr>
            <w:r w:rsidRPr="002F3413">
              <w:rPr>
                <w:rFonts w:ascii="Arial Narrow" w:hAnsi="Arial Narrow" w:cs="Arial"/>
                <w:b/>
                <w:color w:val="000000"/>
                <w:sz w:val="20"/>
                <w:szCs w:val="20"/>
              </w:rPr>
              <w:t>Elettrotecnica, elettronica e automazione</w:t>
            </w:r>
          </w:p>
          <w:p w:rsidR="006700E6" w:rsidRPr="002F3413" w:rsidRDefault="006700E6" w:rsidP="002328A7">
            <w:pPr>
              <w:rPr>
                <w:rFonts w:ascii="Arial Narrow" w:hAnsi="Arial Narrow" w:cs="Arial"/>
                <w:b/>
                <w:color w:val="000000"/>
                <w:sz w:val="20"/>
                <w:szCs w:val="20"/>
              </w:rPr>
            </w:pPr>
          </w:p>
        </w:tc>
        <w:tc>
          <w:tcPr>
            <w:tcW w:w="2003" w:type="dxa"/>
            <w:gridSpan w:val="2"/>
            <w:vMerge/>
            <w:shd w:val="clear" w:color="000000" w:fill="BFBFBF"/>
            <w:vAlign w:val="center"/>
          </w:tcPr>
          <w:p w:rsidR="006700E6" w:rsidRPr="002F3413" w:rsidRDefault="006700E6" w:rsidP="002328A7">
            <w:pPr>
              <w:jc w:val="center"/>
              <w:rPr>
                <w:rFonts w:ascii="Arial Narrow" w:hAnsi="Arial Narrow" w:cs="Arial"/>
                <w:b/>
                <w:bCs/>
                <w:color w:val="000000"/>
                <w:sz w:val="20"/>
                <w:szCs w:val="20"/>
              </w:rPr>
            </w:pPr>
          </w:p>
        </w:tc>
        <w:tc>
          <w:tcPr>
            <w:tcW w:w="1003" w:type="dxa"/>
            <w:vAlign w:val="center"/>
          </w:tcPr>
          <w:p w:rsidR="006700E6" w:rsidRPr="003E6E6E" w:rsidRDefault="006700E6" w:rsidP="002328A7">
            <w:pPr>
              <w:jc w:val="center"/>
              <w:rPr>
                <w:rFonts w:ascii="Arial Narrow" w:hAnsi="Arial Narrow" w:cs="Arial"/>
                <w:b/>
                <w:bCs/>
                <w:color w:val="000000"/>
                <w:sz w:val="20"/>
                <w:szCs w:val="20"/>
              </w:rPr>
            </w:pPr>
            <w:r w:rsidRPr="003E6E6E">
              <w:rPr>
                <w:rFonts w:ascii="Arial Narrow" w:hAnsi="Arial Narrow" w:cs="Arial"/>
                <w:b/>
                <w:bCs/>
                <w:color w:val="000000"/>
                <w:spacing w:val="2"/>
                <w:sz w:val="20"/>
                <w:szCs w:val="20"/>
              </w:rPr>
              <w:t>99</w:t>
            </w:r>
          </w:p>
        </w:tc>
        <w:tc>
          <w:tcPr>
            <w:tcW w:w="1007" w:type="dxa"/>
            <w:vAlign w:val="center"/>
          </w:tcPr>
          <w:p w:rsidR="006700E6" w:rsidRPr="003E6E6E" w:rsidRDefault="006700E6" w:rsidP="002328A7">
            <w:pPr>
              <w:jc w:val="center"/>
              <w:rPr>
                <w:rFonts w:ascii="Arial Narrow" w:hAnsi="Arial Narrow" w:cs="Arial"/>
                <w:b/>
                <w:bCs/>
                <w:color w:val="000000"/>
                <w:sz w:val="20"/>
                <w:szCs w:val="20"/>
              </w:rPr>
            </w:pPr>
            <w:r w:rsidRPr="003E6E6E">
              <w:rPr>
                <w:rFonts w:ascii="Arial Narrow" w:hAnsi="Arial Narrow" w:cs="Arial"/>
                <w:b/>
                <w:bCs/>
                <w:color w:val="000000"/>
                <w:spacing w:val="2"/>
                <w:sz w:val="20"/>
                <w:szCs w:val="20"/>
              </w:rPr>
              <w:t>99</w:t>
            </w:r>
          </w:p>
        </w:tc>
        <w:tc>
          <w:tcPr>
            <w:tcW w:w="1004" w:type="dxa"/>
            <w:vAlign w:val="center"/>
          </w:tcPr>
          <w:p w:rsidR="006700E6" w:rsidRPr="003E6E6E" w:rsidRDefault="006700E6" w:rsidP="002328A7">
            <w:pPr>
              <w:jc w:val="center"/>
              <w:rPr>
                <w:rFonts w:ascii="Arial Narrow" w:hAnsi="Arial Narrow" w:cs="Arial"/>
                <w:b/>
                <w:bCs/>
                <w:color w:val="000000"/>
                <w:sz w:val="20"/>
                <w:szCs w:val="20"/>
              </w:rPr>
            </w:pPr>
            <w:r w:rsidRPr="003E6E6E">
              <w:rPr>
                <w:rFonts w:ascii="Arial Narrow" w:hAnsi="Arial Narrow" w:cs="Arial"/>
                <w:b/>
                <w:bCs/>
                <w:color w:val="000000"/>
                <w:spacing w:val="2"/>
                <w:sz w:val="20"/>
                <w:szCs w:val="20"/>
              </w:rPr>
              <w:t>99</w:t>
            </w:r>
          </w:p>
        </w:tc>
      </w:tr>
      <w:tr w:rsidR="006700E6" w:rsidRPr="00BC365D" w:rsidTr="002328A7">
        <w:trPr>
          <w:trHeight w:val="315"/>
        </w:trPr>
        <w:tc>
          <w:tcPr>
            <w:tcW w:w="4912" w:type="dxa"/>
            <w:shd w:val="clear" w:color="auto" w:fill="auto"/>
            <w:vAlign w:val="center"/>
          </w:tcPr>
          <w:p w:rsidR="006700E6" w:rsidRPr="00BC365D" w:rsidRDefault="006700E6" w:rsidP="002328A7">
            <w:pPr>
              <w:rPr>
                <w:rFonts w:ascii="Arial Narrow" w:hAnsi="Arial Narrow" w:cs="Arial"/>
                <w:b/>
                <w:sz w:val="20"/>
                <w:szCs w:val="20"/>
              </w:rPr>
            </w:pPr>
            <w:r w:rsidRPr="00BC365D">
              <w:rPr>
                <w:rFonts w:ascii="Arial Narrow" w:hAnsi="Arial Narrow" w:cs="Arial"/>
                <w:b/>
                <w:sz w:val="20"/>
                <w:szCs w:val="20"/>
              </w:rPr>
              <w:t>Diritto ed economia</w:t>
            </w:r>
          </w:p>
        </w:tc>
        <w:tc>
          <w:tcPr>
            <w:tcW w:w="2003" w:type="dxa"/>
            <w:gridSpan w:val="2"/>
            <w:vMerge/>
            <w:shd w:val="clear" w:color="000000" w:fill="BFBFBF"/>
            <w:vAlign w:val="center"/>
          </w:tcPr>
          <w:p w:rsidR="006700E6" w:rsidRPr="00BC365D" w:rsidRDefault="006700E6" w:rsidP="002328A7">
            <w:pPr>
              <w:jc w:val="center"/>
              <w:rPr>
                <w:rFonts w:ascii="Arial Narrow" w:hAnsi="Arial Narrow" w:cs="Arial"/>
                <w:b/>
                <w:bCs/>
                <w:sz w:val="20"/>
                <w:szCs w:val="20"/>
              </w:rPr>
            </w:pPr>
          </w:p>
        </w:tc>
        <w:tc>
          <w:tcPr>
            <w:tcW w:w="1003"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66</w:t>
            </w:r>
          </w:p>
        </w:tc>
        <w:tc>
          <w:tcPr>
            <w:tcW w:w="1007"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66</w:t>
            </w:r>
          </w:p>
        </w:tc>
        <w:tc>
          <w:tcPr>
            <w:tcW w:w="1004"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66</w:t>
            </w:r>
          </w:p>
        </w:tc>
      </w:tr>
      <w:tr w:rsidR="006700E6" w:rsidRPr="00BC365D" w:rsidTr="002328A7">
        <w:trPr>
          <w:trHeight w:val="315"/>
        </w:trPr>
        <w:tc>
          <w:tcPr>
            <w:tcW w:w="4912" w:type="dxa"/>
            <w:shd w:val="clear" w:color="auto" w:fill="auto"/>
            <w:vAlign w:val="center"/>
          </w:tcPr>
          <w:p w:rsidR="006700E6" w:rsidRPr="00BC365D" w:rsidRDefault="006700E6" w:rsidP="002328A7">
            <w:pPr>
              <w:rPr>
                <w:rFonts w:ascii="Arial Narrow" w:hAnsi="Arial Narrow" w:cs="Arial"/>
                <w:b/>
                <w:sz w:val="20"/>
                <w:szCs w:val="20"/>
              </w:rPr>
            </w:pPr>
            <w:r w:rsidRPr="00BC365D">
              <w:rPr>
                <w:rFonts w:ascii="Arial Narrow" w:hAnsi="Arial Narrow" w:cs="Arial"/>
                <w:b/>
                <w:sz w:val="20"/>
                <w:szCs w:val="20"/>
              </w:rPr>
              <w:t>Scienze della navigazione, struttura e costruzione del mezzo navale</w:t>
            </w:r>
          </w:p>
        </w:tc>
        <w:tc>
          <w:tcPr>
            <w:tcW w:w="2003" w:type="dxa"/>
            <w:gridSpan w:val="2"/>
            <w:vMerge/>
            <w:shd w:val="clear" w:color="000000" w:fill="BFBFBF"/>
            <w:vAlign w:val="center"/>
          </w:tcPr>
          <w:p w:rsidR="006700E6" w:rsidRPr="00BC365D" w:rsidRDefault="006700E6" w:rsidP="002328A7">
            <w:pPr>
              <w:jc w:val="center"/>
              <w:rPr>
                <w:rFonts w:ascii="Arial Narrow" w:hAnsi="Arial Narrow" w:cs="Arial"/>
                <w:b/>
                <w:bCs/>
                <w:spacing w:val="2"/>
                <w:sz w:val="20"/>
                <w:szCs w:val="20"/>
              </w:rPr>
            </w:pPr>
          </w:p>
        </w:tc>
        <w:tc>
          <w:tcPr>
            <w:tcW w:w="1003"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 xml:space="preserve">165 </w:t>
            </w:r>
          </w:p>
        </w:tc>
        <w:tc>
          <w:tcPr>
            <w:tcW w:w="1007"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165</w:t>
            </w:r>
          </w:p>
        </w:tc>
        <w:tc>
          <w:tcPr>
            <w:tcW w:w="1004"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 xml:space="preserve">264 </w:t>
            </w:r>
          </w:p>
        </w:tc>
      </w:tr>
      <w:tr w:rsidR="006700E6" w:rsidRPr="00BC365D" w:rsidTr="002328A7">
        <w:trPr>
          <w:trHeight w:val="315"/>
        </w:trPr>
        <w:tc>
          <w:tcPr>
            <w:tcW w:w="4912" w:type="dxa"/>
            <w:shd w:val="clear" w:color="auto" w:fill="auto"/>
            <w:vAlign w:val="center"/>
          </w:tcPr>
          <w:p w:rsidR="006700E6" w:rsidRPr="00BC365D" w:rsidRDefault="006700E6" w:rsidP="002328A7">
            <w:pPr>
              <w:rPr>
                <w:rFonts w:ascii="Arial Narrow" w:hAnsi="Arial Narrow" w:cs="Arial"/>
                <w:b/>
                <w:sz w:val="20"/>
                <w:szCs w:val="20"/>
              </w:rPr>
            </w:pPr>
            <w:r w:rsidRPr="00BC365D">
              <w:rPr>
                <w:rFonts w:ascii="Arial Narrow" w:hAnsi="Arial Narrow" w:cs="Arial"/>
                <w:b/>
                <w:sz w:val="20"/>
                <w:szCs w:val="20"/>
              </w:rPr>
              <w:t xml:space="preserve">Meccanica e macchine </w:t>
            </w:r>
          </w:p>
          <w:p w:rsidR="006700E6" w:rsidRPr="00BC365D" w:rsidRDefault="006700E6" w:rsidP="002328A7">
            <w:pPr>
              <w:rPr>
                <w:rFonts w:ascii="Arial Narrow" w:hAnsi="Arial Narrow" w:cs="Arial"/>
                <w:b/>
                <w:sz w:val="20"/>
                <w:szCs w:val="20"/>
              </w:rPr>
            </w:pPr>
          </w:p>
        </w:tc>
        <w:tc>
          <w:tcPr>
            <w:tcW w:w="2003" w:type="dxa"/>
            <w:gridSpan w:val="2"/>
            <w:vMerge/>
            <w:shd w:val="clear" w:color="000000" w:fill="BFBFBF"/>
            <w:vAlign w:val="center"/>
          </w:tcPr>
          <w:p w:rsidR="006700E6" w:rsidRPr="00BC365D" w:rsidRDefault="006700E6" w:rsidP="002328A7">
            <w:pPr>
              <w:jc w:val="center"/>
              <w:rPr>
                <w:rFonts w:ascii="Arial Narrow" w:hAnsi="Arial Narrow" w:cs="Arial"/>
                <w:b/>
                <w:bCs/>
                <w:sz w:val="20"/>
                <w:szCs w:val="20"/>
              </w:rPr>
            </w:pPr>
          </w:p>
        </w:tc>
        <w:tc>
          <w:tcPr>
            <w:tcW w:w="1003"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99</w:t>
            </w:r>
          </w:p>
        </w:tc>
        <w:tc>
          <w:tcPr>
            <w:tcW w:w="1007"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99</w:t>
            </w:r>
          </w:p>
        </w:tc>
        <w:tc>
          <w:tcPr>
            <w:tcW w:w="1004" w:type="dxa"/>
            <w:tcBorders>
              <w:bottom w:val="single" w:sz="8" w:space="0" w:color="auto"/>
            </w:tcBorders>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132</w:t>
            </w:r>
          </w:p>
        </w:tc>
      </w:tr>
      <w:tr w:rsidR="006700E6" w:rsidRPr="00BC365D" w:rsidTr="002328A7">
        <w:trPr>
          <w:trHeight w:val="315"/>
        </w:trPr>
        <w:tc>
          <w:tcPr>
            <w:tcW w:w="4912" w:type="dxa"/>
            <w:shd w:val="clear" w:color="auto" w:fill="auto"/>
            <w:vAlign w:val="center"/>
          </w:tcPr>
          <w:p w:rsidR="006700E6" w:rsidRPr="00BC365D" w:rsidRDefault="006700E6" w:rsidP="002328A7">
            <w:pPr>
              <w:rPr>
                <w:rFonts w:ascii="Arial Narrow" w:hAnsi="Arial Narrow" w:cs="Arial"/>
                <w:b/>
                <w:sz w:val="20"/>
                <w:szCs w:val="20"/>
              </w:rPr>
            </w:pPr>
            <w:r w:rsidRPr="00BC365D">
              <w:rPr>
                <w:rFonts w:ascii="Arial Narrow" w:hAnsi="Arial Narrow" w:cs="Arial"/>
                <w:b/>
                <w:sz w:val="20"/>
                <w:szCs w:val="20"/>
              </w:rPr>
              <w:t>Logistica</w:t>
            </w:r>
          </w:p>
        </w:tc>
        <w:tc>
          <w:tcPr>
            <w:tcW w:w="2003" w:type="dxa"/>
            <w:gridSpan w:val="2"/>
            <w:vMerge/>
            <w:shd w:val="clear" w:color="000000" w:fill="BFBFBF"/>
            <w:vAlign w:val="center"/>
          </w:tcPr>
          <w:p w:rsidR="006700E6" w:rsidRPr="00BC365D" w:rsidRDefault="006700E6" w:rsidP="002328A7">
            <w:pPr>
              <w:jc w:val="center"/>
              <w:rPr>
                <w:rFonts w:ascii="Arial Narrow" w:hAnsi="Arial Narrow" w:cs="Arial"/>
                <w:b/>
                <w:bCs/>
                <w:sz w:val="20"/>
                <w:szCs w:val="20"/>
              </w:rPr>
            </w:pPr>
          </w:p>
        </w:tc>
        <w:tc>
          <w:tcPr>
            <w:tcW w:w="1003"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 xml:space="preserve">99 </w:t>
            </w:r>
          </w:p>
        </w:tc>
        <w:tc>
          <w:tcPr>
            <w:tcW w:w="1007" w:type="dxa"/>
            <w:vAlign w:val="center"/>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2"/>
                <w:sz w:val="20"/>
                <w:szCs w:val="20"/>
              </w:rPr>
              <w:t>99</w:t>
            </w:r>
          </w:p>
        </w:tc>
        <w:tc>
          <w:tcPr>
            <w:tcW w:w="1004" w:type="dxa"/>
            <w:shd w:val="clear" w:color="auto" w:fill="C0C0C0"/>
            <w:vAlign w:val="center"/>
          </w:tcPr>
          <w:p w:rsidR="006700E6" w:rsidRPr="00BC365D" w:rsidRDefault="006700E6" w:rsidP="002328A7">
            <w:pPr>
              <w:rPr>
                <w:rFonts w:ascii="Arial Narrow" w:hAnsi="Arial Narrow" w:cs="Arial"/>
                <w:b/>
                <w:bCs/>
                <w:strike/>
                <w:sz w:val="20"/>
                <w:szCs w:val="20"/>
              </w:rPr>
            </w:pPr>
          </w:p>
        </w:tc>
      </w:tr>
      <w:tr w:rsidR="006700E6" w:rsidRPr="00BC365D" w:rsidTr="002328A7">
        <w:trPr>
          <w:trHeight w:val="315"/>
        </w:trPr>
        <w:tc>
          <w:tcPr>
            <w:tcW w:w="4912" w:type="dxa"/>
          </w:tcPr>
          <w:p w:rsidR="006700E6" w:rsidRPr="00BC365D" w:rsidRDefault="006700E6" w:rsidP="002328A7">
            <w:pPr>
              <w:spacing w:before="120"/>
              <w:jc w:val="right"/>
              <w:rPr>
                <w:rFonts w:ascii="Arial Narrow" w:hAnsi="Arial Narrow" w:cs="Arial"/>
                <w:b/>
                <w:bCs/>
                <w:spacing w:val="2"/>
                <w:sz w:val="20"/>
                <w:szCs w:val="20"/>
              </w:rPr>
            </w:pPr>
            <w:r w:rsidRPr="00BC365D">
              <w:rPr>
                <w:rFonts w:ascii="Arial Narrow" w:hAnsi="Arial Narrow" w:cs="Arial"/>
                <w:b/>
                <w:bCs/>
                <w:spacing w:val="2"/>
                <w:sz w:val="20"/>
                <w:szCs w:val="20"/>
              </w:rPr>
              <w:t>Totale ore annue di attività</w:t>
            </w:r>
          </w:p>
          <w:p w:rsidR="006700E6" w:rsidRPr="00BC365D" w:rsidRDefault="006700E6" w:rsidP="002328A7">
            <w:pPr>
              <w:jc w:val="right"/>
              <w:rPr>
                <w:rFonts w:ascii="Arial Narrow" w:hAnsi="Arial Narrow" w:cs="Arial"/>
                <w:b/>
                <w:bCs/>
                <w:sz w:val="20"/>
                <w:szCs w:val="20"/>
              </w:rPr>
            </w:pPr>
            <w:r w:rsidRPr="00BC365D">
              <w:rPr>
                <w:rFonts w:ascii="Arial Narrow" w:hAnsi="Arial Narrow" w:cs="Arial"/>
                <w:b/>
                <w:spacing w:val="2"/>
                <w:sz w:val="20"/>
                <w:szCs w:val="20"/>
              </w:rPr>
              <w:t xml:space="preserve">e </w:t>
            </w:r>
            <w:r w:rsidRPr="00BC365D">
              <w:rPr>
                <w:rFonts w:ascii="Arial Narrow" w:hAnsi="Arial Narrow" w:cs="Arial"/>
                <w:b/>
                <w:bCs/>
                <w:spacing w:val="2"/>
                <w:sz w:val="20"/>
                <w:szCs w:val="20"/>
              </w:rPr>
              <w:t>insegnamenti di indirizzo</w:t>
            </w:r>
          </w:p>
        </w:tc>
        <w:tc>
          <w:tcPr>
            <w:tcW w:w="1002" w:type="dxa"/>
          </w:tcPr>
          <w:p w:rsidR="006700E6" w:rsidRPr="00BC365D" w:rsidRDefault="006700E6" w:rsidP="002328A7">
            <w:pPr>
              <w:spacing w:before="240" w:after="120"/>
              <w:jc w:val="center"/>
              <w:rPr>
                <w:rFonts w:ascii="Arial Narrow" w:hAnsi="Arial Narrow" w:cs="Arial"/>
                <w:b/>
                <w:bCs/>
                <w:sz w:val="20"/>
                <w:szCs w:val="20"/>
              </w:rPr>
            </w:pPr>
            <w:r w:rsidRPr="00BC365D">
              <w:rPr>
                <w:rFonts w:ascii="Arial Narrow" w:hAnsi="Arial Narrow" w:cs="Arial"/>
                <w:b/>
                <w:bCs/>
                <w:spacing w:val="2"/>
                <w:sz w:val="20"/>
                <w:szCs w:val="20"/>
              </w:rPr>
              <w:t>396</w:t>
            </w:r>
          </w:p>
        </w:tc>
        <w:tc>
          <w:tcPr>
            <w:tcW w:w="1001" w:type="dxa"/>
          </w:tcPr>
          <w:p w:rsidR="006700E6" w:rsidRPr="00BC365D" w:rsidRDefault="006700E6" w:rsidP="002328A7">
            <w:pPr>
              <w:spacing w:before="240" w:after="120"/>
              <w:jc w:val="center"/>
              <w:rPr>
                <w:rFonts w:ascii="Arial Narrow" w:hAnsi="Arial Narrow" w:cs="Arial"/>
                <w:b/>
                <w:bCs/>
                <w:sz w:val="20"/>
                <w:szCs w:val="20"/>
              </w:rPr>
            </w:pPr>
            <w:r w:rsidRPr="00BC365D">
              <w:rPr>
                <w:rFonts w:ascii="Arial Narrow" w:hAnsi="Arial Narrow" w:cs="Arial"/>
                <w:b/>
                <w:bCs/>
                <w:spacing w:val="2"/>
                <w:sz w:val="20"/>
                <w:szCs w:val="20"/>
              </w:rPr>
              <w:t>396</w:t>
            </w:r>
          </w:p>
        </w:tc>
        <w:tc>
          <w:tcPr>
            <w:tcW w:w="1003" w:type="dxa"/>
          </w:tcPr>
          <w:p w:rsidR="006700E6" w:rsidRPr="00BC365D" w:rsidRDefault="006700E6" w:rsidP="002328A7">
            <w:pPr>
              <w:spacing w:before="240" w:after="120"/>
              <w:jc w:val="center"/>
              <w:rPr>
                <w:rFonts w:ascii="Arial Narrow" w:hAnsi="Arial Narrow" w:cs="Arial"/>
                <w:b/>
                <w:bCs/>
                <w:sz w:val="20"/>
                <w:szCs w:val="20"/>
              </w:rPr>
            </w:pPr>
            <w:r w:rsidRPr="00BC365D">
              <w:rPr>
                <w:rFonts w:ascii="Arial Narrow" w:hAnsi="Arial Narrow" w:cs="Arial"/>
                <w:b/>
                <w:bCs/>
                <w:spacing w:val="2"/>
                <w:sz w:val="20"/>
                <w:szCs w:val="20"/>
              </w:rPr>
              <w:t>561</w:t>
            </w:r>
          </w:p>
        </w:tc>
        <w:tc>
          <w:tcPr>
            <w:tcW w:w="1007" w:type="dxa"/>
          </w:tcPr>
          <w:p w:rsidR="006700E6" w:rsidRPr="00BC365D" w:rsidRDefault="006700E6" w:rsidP="002328A7">
            <w:pPr>
              <w:spacing w:before="240" w:after="120"/>
              <w:jc w:val="center"/>
              <w:rPr>
                <w:rFonts w:ascii="Arial Narrow" w:hAnsi="Arial Narrow" w:cs="Arial"/>
                <w:b/>
                <w:bCs/>
                <w:sz w:val="20"/>
                <w:szCs w:val="20"/>
              </w:rPr>
            </w:pPr>
            <w:r w:rsidRPr="00BC365D">
              <w:rPr>
                <w:rFonts w:ascii="Arial Narrow" w:hAnsi="Arial Narrow" w:cs="Arial"/>
                <w:b/>
                <w:bCs/>
                <w:spacing w:val="2"/>
                <w:sz w:val="20"/>
                <w:szCs w:val="20"/>
              </w:rPr>
              <w:t>561</w:t>
            </w:r>
          </w:p>
        </w:tc>
        <w:tc>
          <w:tcPr>
            <w:tcW w:w="1004" w:type="dxa"/>
          </w:tcPr>
          <w:p w:rsidR="006700E6" w:rsidRPr="00BC365D" w:rsidRDefault="006700E6" w:rsidP="002328A7">
            <w:pPr>
              <w:spacing w:before="240" w:after="120"/>
              <w:jc w:val="center"/>
              <w:rPr>
                <w:rFonts w:ascii="Arial Narrow" w:hAnsi="Arial Narrow" w:cs="Arial"/>
                <w:b/>
                <w:bCs/>
                <w:sz w:val="20"/>
                <w:szCs w:val="20"/>
              </w:rPr>
            </w:pPr>
            <w:r w:rsidRPr="00BC365D">
              <w:rPr>
                <w:rFonts w:ascii="Arial Narrow" w:hAnsi="Arial Narrow" w:cs="Arial"/>
                <w:b/>
                <w:bCs/>
                <w:spacing w:val="2"/>
                <w:sz w:val="20"/>
                <w:szCs w:val="20"/>
              </w:rPr>
              <w:t>561</w:t>
            </w:r>
          </w:p>
        </w:tc>
      </w:tr>
      <w:tr w:rsidR="006700E6" w:rsidRPr="00BC365D" w:rsidTr="002328A7">
        <w:trPr>
          <w:trHeight w:val="315"/>
        </w:trPr>
        <w:tc>
          <w:tcPr>
            <w:tcW w:w="4912" w:type="dxa"/>
          </w:tcPr>
          <w:p w:rsidR="006700E6" w:rsidRPr="00BC365D" w:rsidRDefault="006700E6" w:rsidP="002328A7">
            <w:pPr>
              <w:snapToGrid w:val="0"/>
              <w:jc w:val="right"/>
              <w:rPr>
                <w:rFonts w:ascii="Arial Narrow" w:hAnsi="Arial Narrow" w:cs="Arial"/>
                <w:i/>
                <w:sz w:val="20"/>
                <w:szCs w:val="20"/>
              </w:rPr>
            </w:pPr>
            <w:r w:rsidRPr="00BC365D">
              <w:rPr>
                <w:rFonts w:ascii="Arial Narrow" w:hAnsi="Arial Narrow" w:cs="Arial"/>
                <w:i/>
                <w:sz w:val="20"/>
                <w:szCs w:val="20"/>
              </w:rPr>
              <w:t>di cui in compresenza</w:t>
            </w:r>
          </w:p>
        </w:tc>
        <w:tc>
          <w:tcPr>
            <w:tcW w:w="2003" w:type="dxa"/>
            <w:gridSpan w:val="2"/>
          </w:tcPr>
          <w:p w:rsidR="006700E6" w:rsidRPr="00BC365D" w:rsidRDefault="006700E6" w:rsidP="002328A7">
            <w:pPr>
              <w:jc w:val="center"/>
              <w:rPr>
                <w:rFonts w:ascii="Arial Narrow" w:hAnsi="Arial Narrow" w:cs="Arial"/>
                <w:bCs/>
                <w:i/>
                <w:sz w:val="20"/>
                <w:szCs w:val="20"/>
              </w:rPr>
            </w:pPr>
            <w:r w:rsidRPr="00BC365D">
              <w:rPr>
                <w:rFonts w:ascii="Arial Narrow" w:hAnsi="Arial Narrow" w:cs="Arial"/>
                <w:bCs/>
                <w:i/>
                <w:sz w:val="20"/>
                <w:szCs w:val="20"/>
              </w:rPr>
              <w:t>264*</w:t>
            </w:r>
          </w:p>
        </w:tc>
        <w:tc>
          <w:tcPr>
            <w:tcW w:w="2010" w:type="dxa"/>
            <w:gridSpan w:val="2"/>
          </w:tcPr>
          <w:p w:rsidR="006700E6" w:rsidRPr="00BC365D" w:rsidRDefault="006700E6" w:rsidP="002328A7">
            <w:pPr>
              <w:jc w:val="center"/>
              <w:rPr>
                <w:rFonts w:ascii="Arial Narrow" w:hAnsi="Arial Narrow" w:cs="Arial"/>
                <w:b/>
                <w:bCs/>
                <w:spacing w:val="4"/>
                <w:sz w:val="20"/>
                <w:szCs w:val="20"/>
              </w:rPr>
            </w:pPr>
            <w:r w:rsidRPr="00BC365D">
              <w:rPr>
                <w:rFonts w:ascii="Arial Narrow" w:hAnsi="Arial Narrow" w:cs="Arial"/>
                <w:bCs/>
                <w:i/>
                <w:sz w:val="20"/>
                <w:szCs w:val="20"/>
              </w:rPr>
              <w:t>561*</w:t>
            </w:r>
          </w:p>
        </w:tc>
        <w:tc>
          <w:tcPr>
            <w:tcW w:w="1004" w:type="dxa"/>
          </w:tcPr>
          <w:p w:rsidR="006700E6" w:rsidRPr="00BC365D" w:rsidRDefault="006700E6" w:rsidP="002328A7">
            <w:pPr>
              <w:jc w:val="center"/>
              <w:rPr>
                <w:rFonts w:ascii="Arial Narrow" w:hAnsi="Arial Narrow" w:cs="Arial"/>
                <w:b/>
                <w:bCs/>
                <w:spacing w:val="4"/>
                <w:sz w:val="20"/>
                <w:szCs w:val="20"/>
              </w:rPr>
            </w:pPr>
            <w:r w:rsidRPr="00BC365D">
              <w:rPr>
                <w:rFonts w:ascii="Arial Narrow" w:hAnsi="Arial Narrow" w:cs="Arial"/>
                <w:bCs/>
                <w:i/>
                <w:sz w:val="20"/>
                <w:szCs w:val="20"/>
              </w:rPr>
              <w:t>330*</w:t>
            </w:r>
          </w:p>
        </w:tc>
      </w:tr>
      <w:tr w:rsidR="006700E6" w:rsidRPr="00BC365D" w:rsidTr="002328A7">
        <w:trPr>
          <w:trHeight w:val="315"/>
        </w:trPr>
        <w:tc>
          <w:tcPr>
            <w:tcW w:w="4912" w:type="dxa"/>
          </w:tcPr>
          <w:p w:rsidR="006700E6" w:rsidRPr="00BC365D" w:rsidRDefault="006700E6" w:rsidP="002328A7">
            <w:pPr>
              <w:jc w:val="right"/>
              <w:rPr>
                <w:rFonts w:ascii="Arial Narrow" w:hAnsi="Arial Narrow" w:cs="Arial"/>
                <w:b/>
                <w:sz w:val="20"/>
                <w:szCs w:val="20"/>
              </w:rPr>
            </w:pPr>
            <w:r w:rsidRPr="00BC365D">
              <w:rPr>
                <w:rFonts w:ascii="Arial Narrow" w:hAnsi="Arial Narrow" w:cs="Arial"/>
                <w:b/>
                <w:spacing w:val="2"/>
                <w:sz w:val="20"/>
                <w:szCs w:val="20"/>
              </w:rPr>
              <w:t>Totale complessivo ore</w:t>
            </w:r>
          </w:p>
        </w:tc>
        <w:tc>
          <w:tcPr>
            <w:tcW w:w="1002" w:type="dxa"/>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z w:val="20"/>
                <w:szCs w:val="20"/>
              </w:rPr>
              <w:t>1056</w:t>
            </w:r>
          </w:p>
        </w:tc>
        <w:tc>
          <w:tcPr>
            <w:tcW w:w="1001" w:type="dxa"/>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z w:val="20"/>
                <w:szCs w:val="20"/>
              </w:rPr>
              <w:t>1056</w:t>
            </w:r>
          </w:p>
        </w:tc>
        <w:tc>
          <w:tcPr>
            <w:tcW w:w="1003" w:type="dxa"/>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4"/>
                <w:sz w:val="20"/>
                <w:szCs w:val="20"/>
              </w:rPr>
              <w:t>1056</w:t>
            </w:r>
          </w:p>
        </w:tc>
        <w:tc>
          <w:tcPr>
            <w:tcW w:w="1007" w:type="dxa"/>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4"/>
                <w:sz w:val="20"/>
                <w:szCs w:val="20"/>
              </w:rPr>
              <w:t>1056</w:t>
            </w:r>
          </w:p>
        </w:tc>
        <w:tc>
          <w:tcPr>
            <w:tcW w:w="1004" w:type="dxa"/>
          </w:tcPr>
          <w:p w:rsidR="006700E6" w:rsidRPr="00BC365D" w:rsidRDefault="006700E6" w:rsidP="002328A7">
            <w:pPr>
              <w:jc w:val="center"/>
              <w:rPr>
                <w:rFonts w:ascii="Arial Narrow" w:hAnsi="Arial Narrow" w:cs="Arial"/>
                <w:b/>
                <w:bCs/>
                <w:sz w:val="20"/>
                <w:szCs w:val="20"/>
              </w:rPr>
            </w:pPr>
            <w:r w:rsidRPr="00BC365D">
              <w:rPr>
                <w:rFonts w:ascii="Arial Narrow" w:hAnsi="Arial Narrow" w:cs="Arial"/>
                <w:b/>
                <w:bCs/>
                <w:spacing w:val="4"/>
                <w:sz w:val="20"/>
                <w:szCs w:val="20"/>
              </w:rPr>
              <w:t>1056</w:t>
            </w:r>
          </w:p>
        </w:tc>
      </w:tr>
    </w:tbl>
    <w:p w:rsidR="006700E6" w:rsidRDefault="006700E6" w:rsidP="006700E6">
      <w:pPr>
        <w:rPr>
          <w:rFonts w:ascii="Arial Narrow" w:hAnsi="Arial Narrow" w:cs="Arial Narrow"/>
          <w:bCs/>
          <w:spacing w:val="2"/>
          <w:sz w:val="20"/>
          <w:szCs w:val="20"/>
        </w:rPr>
      </w:pPr>
    </w:p>
    <w:p w:rsidR="006700E6" w:rsidRDefault="006700E6" w:rsidP="006700E6">
      <w:pPr>
        <w:rPr>
          <w:rFonts w:ascii="Arial Narrow" w:hAnsi="Arial Narrow" w:cs="Arial Narrow"/>
          <w:bCs/>
          <w:spacing w:val="2"/>
          <w:sz w:val="20"/>
          <w:szCs w:val="20"/>
        </w:rPr>
      </w:pPr>
    </w:p>
    <w:p w:rsidR="006700E6" w:rsidRDefault="006700E6" w:rsidP="006700E6">
      <w:pPr>
        <w:rPr>
          <w:rFonts w:ascii="Arial Narrow" w:hAnsi="Arial Narrow" w:cs="Arial Narrow"/>
          <w:bCs/>
          <w:spacing w:val="2"/>
          <w:sz w:val="20"/>
          <w:szCs w:val="20"/>
        </w:rPr>
      </w:pPr>
      <w:r>
        <w:rPr>
          <w:rFonts w:ascii="Arial Narrow" w:hAnsi="Arial Narrow" w:cs="Arial Narrow"/>
          <w:bCs/>
          <w:spacing w:val="2"/>
          <w:sz w:val="20"/>
          <w:szCs w:val="20"/>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6700E6" w:rsidRDefault="006700E6" w:rsidP="006700E6">
      <w:pPr>
        <w:rPr>
          <w:rFonts w:ascii="Arial Narrow" w:hAnsi="Arial Narrow" w:cs="Arial Narrow"/>
          <w:bCs/>
          <w:spacing w:val="2"/>
          <w:sz w:val="20"/>
          <w:szCs w:val="20"/>
        </w:rPr>
      </w:pPr>
      <w:r>
        <w:rPr>
          <w:rFonts w:ascii="Arial Narrow" w:hAnsi="Arial Narrow" w:cs="Arial Narrow"/>
          <w:bCs/>
          <w:spacing w:val="2"/>
          <w:sz w:val="20"/>
          <w:szCs w:val="20"/>
        </w:rPr>
        <w:t>Le istituzioni scolastiche, nell’ambito della loro autonomia didattica</w:t>
      </w:r>
      <w:r w:rsidRPr="004B3E97">
        <w:rPr>
          <w:rFonts w:ascii="Arial Narrow" w:hAnsi="Arial Narrow" w:cs="Arial Narrow"/>
          <w:bCs/>
          <w:spacing w:val="2"/>
          <w:sz w:val="20"/>
          <w:szCs w:val="20"/>
        </w:rPr>
        <w:t xml:space="preserve"> </w:t>
      </w:r>
      <w:r>
        <w:rPr>
          <w:rFonts w:ascii="Arial Narrow" w:hAnsi="Arial Narrow" w:cs="Arial Narrow"/>
          <w:bCs/>
          <w:spacing w:val="2"/>
          <w:sz w:val="20"/>
          <w:szCs w:val="20"/>
        </w:rPr>
        <w:t>e organizzativa, possono programmare le ore di compresenza nell’ambito del primo biennio e del complessivo triennio sulla base del relativo monte-ore.</w:t>
      </w:r>
    </w:p>
    <w:p w:rsidR="00694FB0" w:rsidRDefault="006700E6" w:rsidP="00C863C3">
      <w:pPr>
        <w:rPr>
          <w:i/>
        </w:rPr>
      </w:pPr>
      <w:r w:rsidRPr="00612F3B">
        <w:rPr>
          <w:rFonts w:ascii="Arial Narrow" w:hAnsi="Arial Narrow" w:cs="Arial Narrow"/>
          <w:bCs/>
          <w:spacing w:val="2"/>
          <w:sz w:val="20"/>
          <w:szCs w:val="20"/>
          <w:highlight w:val="yellow"/>
        </w:rPr>
        <w:t>** I risultati di apprendimento della disciplina denominata “Scienze e tecnologie applicate”, compresa fra gli insegnamenti di indirizzo del primo biennio, si riferiscono all’insegnamento che caratterizza, per il maggior numero di ore</w:t>
      </w:r>
      <w:r>
        <w:rPr>
          <w:rFonts w:ascii="Arial Narrow" w:hAnsi="Arial Narrow" w:cs="Arial Narrow"/>
          <w:bCs/>
          <w:spacing w:val="2"/>
          <w:sz w:val="20"/>
          <w:szCs w:val="20"/>
        </w:rPr>
        <w:t xml:space="preserve">, il successivo triennio. </w:t>
      </w:r>
      <w:r w:rsidRPr="00AF6A14">
        <w:rPr>
          <w:rFonts w:ascii="Arial Narrow" w:hAnsi="Arial Narrow" w:cs="Arial Narrow"/>
          <w:bCs/>
          <w:spacing w:val="2"/>
          <w:sz w:val="20"/>
          <w:szCs w:val="20"/>
        </w:rPr>
        <w:t xml:space="preserve">  Per quanto concerne l’articolazione delle cattedre, si rinvia all’articolo 8, comma 2, lettera a).</w:t>
      </w:r>
      <w:r w:rsidRPr="00AF6A14">
        <w:rPr>
          <w:rFonts w:ascii="Arial" w:hAnsi="Arial" w:cs="Arial"/>
          <w:b/>
          <w:sz w:val="20"/>
          <w:szCs w:val="20"/>
        </w:rPr>
        <w:t xml:space="preserve"> </w:t>
      </w:r>
      <w:r w:rsidR="000A4835" w:rsidRPr="000A4835">
        <w:rPr>
          <w:i/>
        </w:rPr>
        <w:t xml:space="preserve">     </w:t>
      </w:r>
    </w:p>
    <w:p w:rsidR="00694FB0" w:rsidRDefault="00694FB0" w:rsidP="00C863C3">
      <w:pPr>
        <w:rPr>
          <w:i/>
        </w:rPr>
      </w:pPr>
    </w:p>
    <w:p w:rsidR="00694FB0" w:rsidRDefault="00694FB0" w:rsidP="00C863C3">
      <w:pPr>
        <w:rPr>
          <w:i/>
        </w:rPr>
      </w:pPr>
    </w:p>
    <w:p w:rsidR="00694FB0" w:rsidRDefault="00694FB0" w:rsidP="00C863C3">
      <w:pPr>
        <w:rPr>
          <w:i/>
        </w:rPr>
      </w:pPr>
    </w:p>
    <w:p w:rsidR="00694FB0" w:rsidRDefault="00694FB0" w:rsidP="00C863C3">
      <w:pPr>
        <w:rPr>
          <w:i/>
        </w:rPr>
      </w:pPr>
    </w:p>
    <w:tbl>
      <w:tblPr>
        <w:tblStyle w:val="Grigliatabella"/>
        <w:tblW w:w="0" w:type="auto"/>
        <w:tblLook w:val="04A0"/>
      </w:tblPr>
      <w:tblGrid>
        <w:gridCol w:w="960"/>
        <w:gridCol w:w="1835"/>
        <w:gridCol w:w="994"/>
        <w:gridCol w:w="1905"/>
        <w:gridCol w:w="4160"/>
      </w:tblGrid>
      <w:tr w:rsidR="00EA3AEC" w:rsidTr="00EA3AEC">
        <w:tc>
          <w:tcPr>
            <w:tcW w:w="2795" w:type="dxa"/>
            <w:gridSpan w:val="2"/>
          </w:tcPr>
          <w:p w:rsidR="00EA3AEC" w:rsidRPr="00EA3AEC" w:rsidRDefault="00EA3AEC" w:rsidP="00694FB0">
            <w:pPr>
              <w:autoSpaceDE w:val="0"/>
              <w:autoSpaceDN w:val="0"/>
              <w:adjustRightInd w:val="0"/>
              <w:jc w:val="center"/>
              <w:rPr>
                <w:rFonts w:ascii="Arial" w:hAnsi="Arial" w:cs="Arial"/>
                <w:b/>
                <w:bCs/>
                <w:i/>
                <w:iCs/>
                <w:sz w:val="20"/>
                <w:szCs w:val="20"/>
              </w:rPr>
            </w:pPr>
            <w:r w:rsidRPr="00EA3AEC">
              <w:rPr>
                <w:rFonts w:ascii="Arial" w:hAnsi="Arial" w:cs="Arial"/>
                <w:b/>
                <w:bCs/>
                <w:i/>
                <w:iCs/>
                <w:sz w:val="20"/>
                <w:szCs w:val="20"/>
              </w:rPr>
              <w:t>NUOVA CLASSE</w:t>
            </w:r>
          </w:p>
          <w:p w:rsidR="00EA3AEC" w:rsidRPr="00EA3AEC" w:rsidRDefault="00EA3AEC" w:rsidP="00694FB0">
            <w:pPr>
              <w:autoSpaceDE w:val="0"/>
              <w:autoSpaceDN w:val="0"/>
              <w:adjustRightInd w:val="0"/>
              <w:jc w:val="center"/>
              <w:rPr>
                <w:rFonts w:ascii="Arial" w:hAnsi="Arial" w:cs="Arial"/>
                <w:b/>
                <w:bCs/>
                <w:i/>
                <w:iCs/>
                <w:sz w:val="20"/>
                <w:szCs w:val="20"/>
              </w:rPr>
            </w:pPr>
            <w:proofErr w:type="spellStart"/>
            <w:r w:rsidRPr="00EA3AEC">
              <w:rPr>
                <w:rFonts w:ascii="Arial" w:hAnsi="Arial" w:cs="Arial"/>
                <w:b/>
                <w:bCs/>
                <w:i/>
                <w:iCs/>
                <w:sz w:val="20"/>
                <w:szCs w:val="20"/>
              </w:rPr>
              <w:t>DI</w:t>
            </w:r>
            <w:proofErr w:type="spellEnd"/>
            <w:r w:rsidRPr="00EA3AEC">
              <w:rPr>
                <w:rFonts w:ascii="Arial" w:hAnsi="Arial" w:cs="Arial"/>
                <w:b/>
                <w:bCs/>
                <w:i/>
                <w:iCs/>
                <w:sz w:val="20"/>
                <w:szCs w:val="20"/>
              </w:rPr>
              <w:t xml:space="preserve"> CONCORSO E</w:t>
            </w:r>
          </w:p>
          <w:p w:rsidR="00EA3AEC" w:rsidRPr="00EA3AEC" w:rsidRDefault="00EA3AEC" w:rsidP="00694FB0">
            <w:pPr>
              <w:autoSpaceDE w:val="0"/>
              <w:autoSpaceDN w:val="0"/>
              <w:adjustRightInd w:val="0"/>
              <w:jc w:val="center"/>
              <w:rPr>
                <w:rFonts w:ascii="Arial" w:hAnsi="Arial" w:cs="Arial"/>
                <w:b/>
                <w:bCs/>
                <w:i/>
                <w:iCs/>
                <w:sz w:val="20"/>
                <w:szCs w:val="20"/>
              </w:rPr>
            </w:pPr>
            <w:r w:rsidRPr="00EA3AEC">
              <w:rPr>
                <w:rFonts w:ascii="Arial" w:hAnsi="Arial" w:cs="Arial"/>
                <w:b/>
                <w:bCs/>
                <w:i/>
                <w:iCs/>
                <w:sz w:val="20"/>
                <w:szCs w:val="20"/>
              </w:rPr>
              <w:t>CORRISPONDENTE NUOVA</w:t>
            </w:r>
          </w:p>
          <w:p w:rsidR="00EA3AEC" w:rsidRDefault="00EA3AEC" w:rsidP="00694FB0">
            <w:pPr>
              <w:jc w:val="center"/>
              <w:rPr>
                <w:i/>
              </w:rPr>
            </w:pPr>
            <w:r w:rsidRPr="00EA3AEC">
              <w:rPr>
                <w:rFonts w:ascii="Arial" w:hAnsi="Arial" w:cs="Arial"/>
                <w:b/>
                <w:bCs/>
                <w:i/>
                <w:iCs/>
                <w:sz w:val="20"/>
                <w:szCs w:val="20"/>
              </w:rPr>
              <w:t xml:space="preserve">CLASSE </w:t>
            </w:r>
            <w:proofErr w:type="spellStart"/>
            <w:r w:rsidRPr="00EA3AEC">
              <w:rPr>
                <w:rFonts w:ascii="Arial" w:hAnsi="Arial" w:cs="Arial"/>
                <w:b/>
                <w:bCs/>
                <w:i/>
                <w:iCs/>
                <w:sz w:val="20"/>
                <w:szCs w:val="20"/>
              </w:rPr>
              <w:t>DI</w:t>
            </w:r>
            <w:proofErr w:type="spellEnd"/>
            <w:r w:rsidRPr="00EA3AEC">
              <w:rPr>
                <w:rFonts w:ascii="Arial" w:hAnsi="Arial" w:cs="Arial"/>
                <w:b/>
                <w:bCs/>
                <w:i/>
                <w:iCs/>
                <w:sz w:val="20"/>
                <w:szCs w:val="20"/>
              </w:rPr>
              <w:t xml:space="preserve"> IDONEITA’</w:t>
            </w:r>
          </w:p>
        </w:tc>
        <w:tc>
          <w:tcPr>
            <w:tcW w:w="2899" w:type="dxa"/>
            <w:gridSpan w:val="2"/>
          </w:tcPr>
          <w:p w:rsidR="00EA3AEC" w:rsidRPr="00EA3AEC" w:rsidRDefault="00EA3AEC" w:rsidP="00EA3AEC">
            <w:pPr>
              <w:jc w:val="center"/>
              <w:rPr>
                <w:i/>
                <w:sz w:val="20"/>
                <w:szCs w:val="20"/>
              </w:rPr>
            </w:pPr>
            <w:r w:rsidRPr="00EA3AEC">
              <w:rPr>
                <w:rFonts w:ascii="Arial,BoldItalic" w:hAnsi="Arial,BoldItalic" w:cs="Arial,BoldItalic"/>
                <w:b/>
                <w:bCs/>
                <w:i/>
                <w:iCs/>
                <w:sz w:val="20"/>
                <w:szCs w:val="20"/>
              </w:rPr>
              <w:t>SITUAZIONE PRECEDENTE</w:t>
            </w:r>
          </w:p>
        </w:tc>
        <w:tc>
          <w:tcPr>
            <w:tcW w:w="4160" w:type="dxa"/>
            <w:vMerge w:val="restart"/>
          </w:tcPr>
          <w:p w:rsidR="00EA3AEC" w:rsidRPr="00EA3AEC" w:rsidRDefault="00EA3AEC" w:rsidP="00EA3AEC">
            <w:pPr>
              <w:jc w:val="center"/>
              <w:rPr>
                <w:rFonts w:ascii="Arial" w:hAnsi="Arial" w:cs="Arial"/>
                <w:b/>
              </w:rPr>
            </w:pPr>
            <w:r w:rsidRPr="00EA3AEC">
              <w:rPr>
                <w:rFonts w:ascii="Arial" w:hAnsi="Arial" w:cs="Arial"/>
                <w:b/>
              </w:rPr>
              <w:t>Indirizzi di studi</w:t>
            </w:r>
            <w:r>
              <w:rPr>
                <w:rFonts w:ascii="Arial" w:hAnsi="Arial" w:cs="Arial"/>
                <w:b/>
              </w:rPr>
              <w:br/>
            </w:r>
            <w:r>
              <w:rPr>
                <w:rFonts w:ascii="Arial" w:hAnsi="Arial" w:cs="Arial"/>
                <w:b/>
              </w:rPr>
              <w:br/>
              <w:t>Note</w:t>
            </w:r>
          </w:p>
        </w:tc>
      </w:tr>
      <w:tr w:rsidR="00EA3AEC" w:rsidTr="006E29D2">
        <w:tc>
          <w:tcPr>
            <w:tcW w:w="960" w:type="dxa"/>
          </w:tcPr>
          <w:p w:rsidR="00EA3AEC" w:rsidRPr="00EA3AEC" w:rsidRDefault="00EA3AEC" w:rsidP="00C863C3">
            <w:pPr>
              <w:rPr>
                <w:rFonts w:ascii="Arial" w:hAnsi="Arial" w:cs="Arial"/>
                <w:b/>
                <w:sz w:val="20"/>
                <w:szCs w:val="20"/>
              </w:rPr>
            </w:pPr>
            <w:r w:rsidRPr="00EA3AEC">
              <w:rPr>
                <w:rFonts w:ascii="Arial" w:hAnsi="Arial" w:cs="Arial"/>
                <w:b/>
                <w:sz w:val="20"/>
                <w:szCs w:val="20"/>
              </w:rPr>
              <w:t>Codice</w:t>
            </w:r>
          </w:p>
        </w:tc>
        <w:tc>
          <w:tcPr>
            <w:tcW w:w="1835" w:type="dxa"/>
          </w:tcPr>
          <w:p w:rsidR="00EA3AEC" w:rsidRPr="00EA3AEC" w:rsidRDefault="00EA3AEC" w:rsidP="00694FB0">
            <w:pPr>
              <w:jc w:val="center"/>
              <w:rPr>
                <w:rFonts w:ascii="Arial" w:hAnsi="Arial" w:cs="Arial"/>
                <w:b/>
                <w:sz w:val="20"/>
                <w:szCs w:val="20"/>
              </w:rPr>
            </w:pPr>
            <w:r w:rsidRPr="00EA3AEC">
              <w:rPr>
                <w:rFonts w:ascii="Arial" w:hAnsi="Arial" w:cs="Arial"/>
                <w:b/>
                <w:sz w:val="20"/>
                <w:szCs w:val="20"/>
              </w:rPr>
              <w:t>Laboratorio</w:t>
            </w:r>
          </w:p>
        </w:tc>
        <w:tc>
          <w:tcPr>
            <w:tcW w:w="994" w:type="dxa"/>
          </w:tcPr>
          <w:p w:rsidR="00EA3AEC" w:rsidRPr="00EA3AEC" w:rsidRDefault="00EA3AEC" w:rsidP="00C863C3">
            <w:pPr>
              <w:rPr>
                <w:rFonts w:ascii="Arial" w:hAnsi="Arial" w:cs="Arial"/>
                <w:sz w:val="20"/>
                <w:szCs w:val="20"/>
              </w:rPr>
            </w:pPr>
            <w:r w:rsidRPr="00EA3AEC">
              <w:rPr>
                <w:rFonts w:ascii="Arial" w:hAnsi="Arial" w:cs="Arial"/>
                <w:sz w:val="20"/>
                <w:szCs w:val="20"/>
              </w:rPr>
              <w:t>CODICE</w:t>
            </w:r>
          </w:p>
        </w:tc>
        <w:tc>
          <w:tcPr>
            <w:tcW w:w="1905" w:type="dxa"/>
          </w:tcPr>
          <w:p w:rsidR="00EA3AEC" w:rsidRPr="00EA3AEC" w:rsidRDefault="00EA3AEC" w:rsidP="00C863C3">
            <w:pPr>
              <w:rPr>
                <w:rFonts w:ascii="Arial" w:hAnsi="Arial" w:cs="Arial"/>
                <w:sz w:val="20"/>
                <w:szCs w:val="20"/>
              </w:rPr>
            </w:pPr>
            <w:r w:rsidRPr="00EA3AEC">
              <w:rPr>
                <w:rFonts w:ascii="Arial" w:hAnsi="Arial" w:cs="Arial"/>
                <w:sz w:val="20"/>
                <w:szCs w:val="20"/>
              </w:rPr>
              <w:t>DENOMINAZIONE</w:t>
            </w:r>
          </w:p>
        </w:tc>
        <w:tc>
          <w:tcPr>
            <w:tcW w:w="4160" w:type="dxa"/>
            <w:vMerge/>
          </w:tcPr>
          <w:p w:rsidR="00EA3AEC" w:rsidRPr="00694FB0" w:rsidRDefault="00EA3AEC" w:rsidP="00C863C3">
            <w:pPr>
              <w:rPr>
                <w:rFonts w:ascii="Arial" w:hAnsi="Arial" w:cs="Arial"/>
              </w:rPr>
            </w:pPr>
          </w:p>
        </w:tc>
      </w:tr>
      <w:tr w:rsidR="00EA3AEC" w:rsidTr="005B4FEC">
        <w:tc>
          <w:tcPr>
            <w:tcW w:w="960" w:type="dxa"/>
            <w:vMerge w:val="restart"/>
          </w:tcPr>
          <w:p w:rsidR="00EA3AEC" w:rsidRPr="00EA3AEC" w:rsidRDefault="00EA3AEC" w:rsidP="00694FB0">
            <w:pPr>
              <w:jc w:val="center"/>
              <w:rPr>
                <w:rFonts w:ascii="Arial" w:hAnsi="Arial" w:cs="Arial"/>
                <w:b/>
                <w:sz w:val="20"/>
                <w:szCs w:val="20"/>
              </w:rPr>
            </w:pPr>
          </w:p>
          <w:p w:rsidR="00EA3AEC" w:rsidRPr="00EA3AEC" w:rsidRDefault="00EA3AEC" w:rsidP="00694FB0">
            <w:pPr>
              <w:jc w:val="center"/>
              <w:rPr>
                <w:rFonts w:ascii="Arial" w:hAnsi="Arial" w:cs="Arial"/>
                <w:b/>
                <w:sz w:val="20"/>
                <w:szCs w:val="20"/>
              </w:rPr>
            </w:pPr>
            <w:r w:rsidRPr="00EA3AEC">
              <w:rPr>
                <w:rFonts w:ascii="Arial" w:hAnsi="Arial" w:cs="Arial"/>
                <w:b/>
                <w:sz w:val="20"/>
                <w:szCs w:val="20"/>
              </w:rPr>
              <w:t>C 19</w:t>
            </w:r>
          </w:p>
        </w:tc>
        <w:tc>
          <w:tcPr>
            <w:tcW w:w="1835" w:type="dxa"/>
            <w:vMerge w:val="restart"/>
          </w:tcPr>
          <w:p w:rsidR="00EA3AEC" w:rsidRPr="00EA3AEC" w:rsidRDefault="00EA3AEC" w:rsidP="00694FB0">
            <w:pPr>
              <w:autoSpaceDE w:val="0"/>
              <w:autoSpaceDN w:val="0"/>
              <w:adjustRightInd w:val="0"/>
              <w:rPr>
                <w:rFonts w:ascii="Arial" w:hAnsi="Arial" w:cs="Arial"/>
                <w:b/>
                <w:bCs/>
                <w:sz w:val="20"/>
                <w:szCs w:val="20"/>
              </w:rPr>
            </w:pPr>
            <w:r w:rsidRPr="00EA3AEC">
              <w:rPr>
                <w:rFonts w:ascii="Arial" w:hAnsi="Arial" w:cs="Arial"/>
                <w:b/>
                <w:bCs/>
                <w:sz w:val="20"/>
                <w:szCs w:val="20"/>
              </w:rPr>
              <w:t>Laboratorio di</w:t>
            </w:r>
          </w:p>
          <w:p w:rsidR="00EA3AEC" w:rsidRPr="00EA3AEC" w:rsidRDefault="00EA3AEC" w:rsidP="00694FB0">
            <w:pPr>
              <w:autoSpaceDE w:val="0"/>
              <w:autoSpaceDN w:val="0"/>
              <w:adjustRightInd w:val="0"/>
              <w:rPr>
                <w:rFonts w:ascii="Arial" w:hAnsi="Arial" w:cs="Arial"/>
                <w:b/>
                <w:bCs/>
                <w:sz w:val="20"/>
                <w:szCs w:val="20"/>
              </w:rPr>
            </w:pPr>
            <w:r w:rsidRPr="00EA3AEC">
              <w:rPr>
                <w:rFonts w:ascii="Arial" w:hAnsi="Arial" w:cs="Arial"/>
                <w:b/>
                <w:bCs/>
                <w:sz w:val="20"/>
                <w:szCs w:val="20"/>
              </w:rPr>
              <w:t>scienze e</w:t>
            </w:r>
          </w:p>
          <w:p w:rsidR="00EA3AEC" w:rsidRPr="00EA3AEC" w:rsidRDefault="00EA3AEC" w:rsidP="00694FB0">
            <w:pPr>
              <w:autoSpaceDE w:val="0"/>
              <w:autoSpaceDN w:val="0"/>
              <w:adjustRightInd w:val="0"/>
              <w:rPr>
                <w:rFonts w:ascii="Arial" w:hAnsi="Arial" w:cs="Arial"/>
                <w:b/>
                <w:bCs/>
                <w:sz w:val="20"/>
                <w:szCs w:val="20"/>
              </w:rPr>
            </w:pPr>
            <w:r w:rsidRPr="00EA3AEC">
              <w:rPr>
                <w:rFonts w:ascii="Arial" w:hAnsi="Arial" w:cs="Arial"/>
                <w:b/>
                <w:bCs/>
                <w:sz w:val="20"/>
                <w:szCs w:val="20"/>
              </w:rPr>
              <w:t>tecnologie</w:t>
            </w:r>
          </w:p>
          <w:p w:rsidR="00EA3AEC" w:rsidRPr="00EA3AEC" w:rsidRDefault="00EA3AEC" w:rsidP="00694FB0">
            <w:pPr>
              <w:rPr>
                <w:rFonts w:ascii="Arial" w:hAnsi="Arial" w:cs="Arial"/>
                <w:b/>
                <w:sz w:val="20"/>
                <w:szCs w:val="20"/>
              </w:rPr>
            </w:pPr>
            <w:r w:rsidRPr="00EA3AEC">
              <w:rPr>
                <w:rFonts w:ascii="Arial" w:hAnsi="Arial" w:cs="Arial"/>
                <w:b/>
                <w:bCs/>
                <w:sz w:val="20"/>
                <w:szCs w:val="20"/>
              </w:rPr>
              <w:t>nautiche</w:t>
            </w:r>
          </w:p>
        </w:tc>
        <w:tc>
          <w:tcPr>
            <w:tcW w:w="994" w:type="dxa"/>
          </w:tcPr>
          <w:p w:rsidR="00EA3AEC" w:rsidRPr="00694FB0" w:rsidRDefault="00EA3AEC" w:rsidP="00EA3AEC">
            <w:pPr>
              <w:jc w:val="center"/>
              <w:rPr>
                <w:rFonts w:ascii="Arial" w:hAnsi="Arial" w:cs="Arial"/>
              </w:rPr>
            </w:pPr>
            <w:r>
              <w:rPr>
                <w:rFonts w:ascii="Arial" w:hAnsi="Arial" w:cs="Arial"/>
              </w:rPr>
              <w:t>17/ C</w:t>
            </w:r>
          </w:p>
        </w:tc>
        <w:tc>
          <w:tcPr>
            <w:tcW w:w="1905" w:type="dxa"/>
          </w:tcPr>
          <w:p w:rsidR="00EA3AEC" w:rsidRDefault="00EA3AEC" w:rsidP="00EA3AEC">
            <w:pPr>
              <w:autoSpaceDE w:val="0"/>
              <w:autoSpaceDN w:val="0"/>
              <w:adjustRightInd w:val="0"/>
              <w:rPr>
                <w:rFonts w:ascii="TimesNewRoman" w:hAnsi="TimesNewRoman" w:cs="TimesNewRoman"/>
              </w:rPr>
            </w:pPr>
            <w:r>
              <w:rPr>
                <w:rFonts w:ascii="TimesNewRoman" w:hAnsi="TimesNewRoman" w:cs="TimesNewRoman"/>
              </w:rPr>
              <w:t>Esercitazioni di teoria</w:t>
            </w:r>
          </w:p>
          <w:p w:rsidR="00EA3AEC" w:rsidRDefault="00EA3AEC" w:rsidP="00EA3AEC">
            <w:pPr>
              <w:autoSpaceDE w:val="0"/>
              <w:autoSpaceDN w:val="0"/>
              <w:adjustRightInd w:val="0"/>
              <w:rPr>
                <w:rFonts w:ascii="TimesNewRoman" w:hAnsi="TimesNewRoman" w:cs="TimesNewRoman"/>
              </w:rPr>
            </w:pPr>
            <w:r>
              <w:rPr>
                <w:rFonts w:ascii="TimesNewRoman" w:hAnsi="TimesNewRoman" w:cs="TimesNewRoman"/>
              </w:rPr>
              <w:t>della nave e di</w:t>
            </w:r>
          </w:p>
          <w:p w:rsidR="00EA3AEC" w:rsidRPr="00694FB0" w:rsidRDefault="00EA3AEC" w:rsidP="00EA3AEC">
            <w:pPr>
              <w:rPr>
                <w:rFonts w:ascii="Arial" w:hAnsi="Arial" w:cs="Arial"/>
              </w:rPr>
            </w:pPr>
            <w:r>
              <w:rPr>
                <w:rFonts w:ascii="TimesNewRoman" w:hAnsi="TimesNewRoman" w:cs="TimesNewRoman"/>
              </w:rPr>
              <w:t>costruzioni navali</w:t>
            </w:r>
          </w:p>
        </w:tc>
        <w:tc>
          <w:tcPr>
            <w:tcW w:w="4160" w:type="dxa"/>
            <w:vMerge w:val="restart"/>
          </w:tcPr>
          <w:p w:rsidR="00EA3AEC" w:rsidRDefault="00EA3AEC" w:rsidP="00EA3AEC">
            <w:pPr>
              <w:autoSpaceDE w:val="0"/>
              <w:autoSpaceDN w:val="0"/>
              <w:adjustRightInd w:val="0"/>
              <w:rPr>
                <w:rFonts w:ascii="TimesNewRoman,Bold" w:hAnsi="TimesNewRoman,Bold" w:cs="TimesNewRoman,Bold"/>
                <w:b/>
                <w:bCs/>
                <w:sz w:val="18"/>
                <w:szCs w:val="18"/>
              </w:rPr>
            </w:pPr>
            <w:r>
              <w:rPr>
                <w:rFonts w:ascii="TimesNewRoman,Bold" w:hAnsi="TimesNewRoman,Bold" w:cs="TimesNewRoman,Bold"/>
                <w:b/>
                <w:bCs/>
                <w:sz w:val="18"/>
                <w:szCs w:val="18"/>
              </w:rPr>
              <w:t>ISTITUTO TECNICO: settore tecnologico LOGISTICA E TRASPORTI</w:t>
            </w:r>
          </w:p>
          <w:p w:rsidR="00EA3AEC" w:rsidRDefault="00EA3AEC" w:rsidP="00EA3AEC">
            <w:pPr>
              <w:autoSpaceDE w:val="0"/>
              <w:autoSpaceDN w:val="0"/>
              <w:adjustRightInd w:val="0"/>
              <w:rPr>
                <w:rFonts w:ascii="TimesNewRoman" w:hAnsi="TimesNewRoman" w:cs="TimesNewRoman"/>
                <w:sz w:val="18"/>
                <w:szCs w:val="18"/>
              </w:rPr>
            </w:pPr>
            <w:r>
              <w:rPr>
                <w:rFonts w:ascii="TimesNewRoman,Bold" w:hAnsi="TimesNewRoman,Bold" w:cs="TimesNewRoman,Bold"/>
                <w:b/>
                <w:bCs/>
                <w:sz w:val="18"/>
                <w:szCs w:val="18"/>
              </w:rPr>
              <w:t xml:space="preserve">- </w:t>
            </w:r>
            <w:r w:rsidRPr="00EA3AEC">
              <w:rPr>
                <w:rFonts w:ascii="TimesNewRoman" w:hAnsi="TimesNewRoman" w:cs="TimesNewRoman"/>
                <w:sz w:val="18"/>
                <w:szCs w:val="18"/>
                <w:highlight w:val="yellow"/>
              </w:rPr>
              <w:t>Laboratorio di Scienze e Tecnologie applicate</w:t>
            </w:r>
          </w:p>
          <w:p w:rsidR="00EA3AEC" w:rsidRDefault="00EA3AEC" w:rsidP="00EA3AEC">
            <w:pPr>
              <w:autoSpaceDE w:val="0"/>
              <w:autoSpaceDN w:val="0"/>
              <w:adjustRightInd w:val="0"/>
              <w:rPr>
                <w:rFonts w:ascii="TimesNewRoman" w:hAnsi="TimesNewRoman" w:cs="TimesNewRoman"/>
                <w:sz w:val="18"/>
                <w:szCs w:val="18"/>
              </w:rPr>
            </w:pPr>
            <w:r>
              <w:rPr>
                <w:rFonts w:ascii="TimesNewRoman,Bold" w:hAnsi="TimesNewRoman,Bold" w:cs="TimesNewRoman,Bold"/>
                <w:b/>
                <w:bCs/>
                <w:sz w:val="18"/>
                <w:szCs w:val="18"/>
              </w:rPr>
              <w:t xml:space="preserve">- </w:t>
            </w:r>
            <w:r>
              <w:rPr>
                <w:rFonts w:ascii="TimesNewRoman" w:hAnsi="TimesNewRoman" w:cs="TimesNewRoman"/>
                <w:sz w:val="18"/>
                <w:szCs w:val="18"/>
              </w:rPr>
              <w:t>Laboratori del secondo biennio</w:t>
            </w:r>
          </w:p>
          <w:p w:rsidR="00EA3AEC" w:rsidRDefault="00EA3AEC" w:rsidP="00EA3AEC">
            <w:pPr>
              <w:autoSpaceDE w:val="0"/>
              <w:autoSpaceDN w:val="0"/>
              <w:adjustRightInd w:val="0"/>
              <w:rPr>
                <w:rFonts w:ascii="TimesNewRoman" w:hAnsi="TimesNewRoman" w:cs="TimesNewRoman"/>
                <w:sz w:val="18"/>
                <w:szCs w:val="18"/>
              </w:rPr>
            </w:pPr>
            <w:r>
              <w:rPr>
                <w:rFonts w:ascii="TimesNewRoman,Bold" w:hAnsi="TimesNewRoman,Bold" w:cs="TimesNewRoman,Bold"/>
                <w:b/>
                <w:bCs/>
                <w:sz w:val="18"/>
                <w:szCs w:val="18"/>
              </w:rPr>
              <w:t xml:space="preserve">- </w:t>
            </w:r>
            <w:r>
              <w:rPr>
                <w:rFonts w:ascii="TimesNewRoman" w:hAnsi="TimesNewRoman" w:cs="TimesNewRoman"/>
                <w:sz w:val="18"/>
                <w:szCs w:val="18"/>
              </w:rPr>
              <w:t>Laboratori del quinto anno</w:t>
            </w:r>
          </w:p>
          <w:p w:rsidR="00EA3AEC" w:rsidRDefault="00EA3AEC" w:rsidP="00EA3AEC">
            <w:pPr>
              <w:autoSpaceDE w:val="0"/>
              <w:autoSpaceDN w:val="0"/>
              <w:adjustRightInd w:val="0"/>
              <w:rPr>
                <w:rFonts w:ascii="TimesNewRoman,Bold" w:hAnsi="TimesNewRoman,Bold" w:cs="TimesNewRoman,Bold"/>
                <w:b/>
                <w:bCs/>
                <w:sz w:val="18"/>
                <w:szCs w:val="18"/>
              </w:rPr>
            </w:pPr>
            <w:r>
              <w:rPr>
                <w:rFonts w:ascii="TimesNewRoman,Bold" w:hAnsi="TimesNewRoman,Bold" w:cs="TimesNewRoman,Bold"/>
                <w:b/>
                <w:bCs/>
                <w:sz w:val="18"/>
                <w:szCs w:val="18"/>
              </w:rPr>
              <w:t>ISTITUTO PROFESSIONALE settore industria e artigianato; filiera dell’economia del mare</w:t>
            </w:r>
          </w:p>
          <w:p w:rsidR="00EA3AEC" w:rsidRDefault="00EA3AEC" w:rsidP="00EA3AEC">
            <w:pPr>
              <w:autoSpaceDE w:val="0"/>
              <w:autoSpaceDN w:val="0"/>
              <w:adjustRightInd w:val="0"/>
              <w:rPr>
                <w:rFonts w:ascii="TimesNewRoman" w:hAnsi="TimesNewRoman" w:cs="TimesNewRoman"/>
                <w:sz w:val="18"/>
                <w:szCs w:val="18"/>
              </w:rPr>
            </w:pPr>
            <w:r>
              <w:rPr>
                <w:rFonts w:ascii="TimesNewRoman,Bold" w:hAnsi="TimesNewRoman,Bold" w:cs="TimesNewRoman,Bold"/>
                <w:b/>
                <w:bCs/>
                <w:sz w:val="18"/>
                <w:szCs w:val="18"/>
              </w:rPr>
              <w:t xml:space="preserve">- </w:t>
            </w:r>
            <w:r>
              <w:rPr>
                <w:rFonts w:ascii="TimesNewRoman" w:hAnsi="TimesNewRoman" w:cs="TimesNewRoman"/>
                <w:sz w:val="18"/>
                <w:szCs w:val="18"/>
              </w:rPr>
              <w:t>Laboratori tecnologici ed esercitazioni</w:t>
            </w:r>
          </w:p>
          <w:p w:rsidR="00EA3AEC" w:rsidRDefault="00EA3AEC" w:rsidP="00EA3AEC">
            <w:pPr>
              <w:autoSpaceDE w:val="0"/>
              <w:autoSpaceDN w:val="0"/>
              <w:adjustRightInd w:val="0"/>
              <w:rPr>
                <w:rFonts w:ascii="TimesNewRoman" w:hAnsi="TimesNewRoman" w:cs="TimesNewRoman"/>
                <w:sz w:val="18"/>
                <w:szCs w:val="18"/>
              </w:rPr>
            </w:pPr>
            <w:r>
              <w:rPr>
                <w:rFonts w:ascii="TimesNewRoman,Bold" w:hAnsi="TimesNewRoman,Bold" w:cs="TimesNewRoman,Bold"/>
                <w:b/>
                <w:bCs/>
                <w:sz w:val="18"/>
                <w:szCs w:val="18"/>
              </w:rPr>
              <w:t xml:space="preserve">- </w:t>
            </w:r>
            <w:r>
              <w:rPr>
                <w:rFonts w:ascii="TimesNewRoman" w:hAnsi="TimesNewRoman" w:cs="TimesNewRoman"/>
                <w:sz w:val="18"/>
                <w:szCs w:val="18"/>
              </w:rPr>
              <w:t>Laboratori del secondo biennio</w:t>
            </w:r>
          </w:p>
          <w:p w:rsidR="00EA3AEC" w:rsidRPr="00694FB0" w:rsidRDefault="00EA3AEC" w:rsidP="00EA3AEC">
            <w:pPr>
              <w:rPr>
                <w:rFonts w:ascii="Arial" w:hAnsi="Arial" w:cs="Arial"/>
              </w:rPr>
            </w:pPr>
            <w:r>
              <w:rPr>
                <w:rFonts w:ascii="TimesNewRoman,Bold" w:hAnsi="TimesNewRoman,Bold" w:cs="TimesNewRoman,Bold"/>
                <w:b/>
                <w:bCs/>
                <w:sz w:val="18"/>
                <w:szCs w:val="18"/>
              </w:rPr>
              <w:t xml:space="preserve">- </w:t>
            </w:r>
            <w:r>
              <w:rPr>
                <w:rFonts w:ascii="TimesNewRoman" w:hAnsi="TimesNewRoman" w:cs="TimesNewRoman"/>
                <w:sz w:val="18"/>
                <w:szCs w:val="18"/>
              </w:rPr>
              <w:t>Laboratori del quinto anno</w:t>
            </w:r>
          </w:p>
        </w:tc>
      </w:tr>
      <w:tr w:rsidR="00EA3AEC" w:rsidTr="00F066E4">
        <w:tc>
          <w:tcPr>
            <w:tcW w:w="960" w:type="dxa"/>
            <w:vMerge/>
          </w:tcPr>
          <w:p w:rsidR="00EA3AEC" w:rsidRPr="00694FB0" w:rsidRDefault="00EA3AEC" w:rsidP="00C863C3">
            <w:pPr>
              <w:rPr>
                <w:rFonts w:ascii="Arial" w:hAnsi="Arial" w:cs="Arial"/>
              </w:rPr>
            </w:pPr>
          </w:p>
        </w:tc>
        <w:tc>
          <w:tcPr>
            <w:tcW w:w="1835" w:type="dxa"/>
            <w:vMerge/>
          </w:tcPr>
          <w:p w:rsidR="00EA3AEC" w:rsidRPr="00694FB0" w:rsidRDefault="00EA3AEC" w:rsidP="00C863C3">
            <w:pPr>
              <w:rPr>
                <w:rFonts w:ascii="Arial" w:hAnsi="Arial" w:cs="Arial"/>
              </w:rPr>
            </w:pPr>
          </w:p>
        </w:tc>
        <w:tc>
          <w:tcPr>
            <w:tcW w:w="994" w:type="dxa"/>
          </w:tcPr>
          <w:p w:rsidR="00EA3AEC" w:rsidRPr="00694FB0" w:rsidRDefault="00EA3AEC" w:rsidP="00EA3AEC">
            <w:pPr>
              <w:jc w:val="center"/>
              <w:rPr>
                <w:rFonts w:ascii="Arial" w:hAnsi="Arial" w:cs="Arial"/>
              </w:rPr>
            </w:pPr>
            <w:r>
              <w:rPr>
                <w:rFonts w:ascii="Arial" w:hAnsi="Arial" w:cs="Arial"/>
              </w:rPr>
              <w:t>18 /C</w:t>
            </w:r>
          </w:p>
        </w:tc>
        <w:tc>
          <w:tcPr>
            <w:tcW w:w="1905" w:type="dxa"/>
          </w:tcPr>
          <w:p w:rsidR="00EA3AEC" w:rsidRPr="00694FB0" w:rsidRDefault="00EA3AEC" w:rsidP="00C863C3">
            <w:pPr>
              <w:rPr>
                <w:rFonts w:ascii="Arial" w:hAnsi="Arial" w:cs="Arial"/>
              </w:rPr>
            </w:pPr>
            <w:r>
              <w:rPr>
                <w:rFonts w:ascii="TimesNewRoman" w:hAnsi="TimesNewRoman" w:cs="TimesNewRoman"/>
              </w:rPr>
              <w:t>Esercitazioni nautiche</w:t>
            </w:r>
          </w:p>
        </w:tc>
        <w:tc>
          <w:tcPr>
            <w:tcW w:w="4160" w:type="dxa"/>
            <w:vMerge/>
          </w:tcPr>
          <w:p w:rsidR="00EA3AEC" w:rsidRPr="00694FB0" w:rsidRDefault="00EA3AEC" w:rsidP="00C863C3">
            <w:pPr>
              <w:rPr>
                <w:rFonts w:ascii="Arial" w:hAnsi="Arial" w:cs="Arial"/>
              </w:rPr>
            </w:pPr>
          </w:p>
        </w:tc>
      </w:tr>
    </w:tbl>
    <w:p w:rsidR="005B06FB" w:rsidRDefault="000A4835" w:rsidP="00C863C3">
      <w:pPr>
        <w:rPr>
          <w:i/>
        </w:rPr>
      </w:pPr>
      <w:r w:rsidRPr="000A4835">
        <w:rPr>
          <w:i/>
        </w:rPr>
        <w:t xml:space="preserve">                                                                                           </w:t>
      </w:r>
    </w:p>
    <w:sectPr w:rsidR="005B06FB" w:rsidSect="0037386F">
      <w:footerReference w:type="default" r:id="rId8"/>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DAF" w:rsidRDefault="00E51DAF">
      <w:r>
        <w:separator/>
      </w:r>
    </w:p>
  </w:endnote>
  <w:endnote w:type="continuationSeparator" w:id="0">
    <w:p w:rsidR="00E51DAF" w:rsidRDefault="00E51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E6" w:rsidRDefault="007543E6" w:rsidP="008135A8">
    <w:pPr>
      <w:pStyle w:val="Pidipagina"/>
      <w:jc w:val="center"/>
      <w:rPr>
        <w:rFonts w:ascii="Arial" w:hAnsi="Arial" w:cs="Arial"/>
      </w:rPr>
    </w:pPr>
    <w:r>
      <w:rPr>
        <w:rFonts w:ascii="Arial" w:hAnsi="Arial" w:cs="Arial"/>
        <w:b/>
      </w:rPr>
      <w:t>________________________________________________________________________</w:t>
    </w:r>
    <w:r>
      <w:rPr>
        <w:rFonts w:ascii="Arial" w:hAnsi="Arial" w:cs="Arial"/>
        <w:b/>
      </w:rPr>
      <w:br/>
    </w:r>
    <w:r w:rsidRPr="008135A8">
      <w:rPr>
        <w:rFonts w:ascii="Arial" w:hAnsi="Arial" w:cs="Arial"/>
        <w:b/>
      </w:rPr>
      <w:t>Associazione Nazionale Docenti di Laboratorio di Navigazione</w:t>
    </w:r>
    <w:r>
      <w:rPr>
        <w:rFonts w:ascii="Arial" w:hAnsi="Arial" w:cs="Arial"/>
        <w:b/>
      </w:rPr>
      <w:br/>
      <w:t xml:space="preserve">Sede Nazionale : </w:t>
    </w:r>
    <w:r w:rsidRPr="008135A8">
      <w:rPr>
        <w:rFonts w:ascii="Arial" w:hAnsi="Arial" w:cs="Arial"/>
      </w:rPr>
      <w:t xml:space="preserve">Piazza Montecalvario 8 – 80134 </w:t>
    </w:r>
    <w:r>
      <w:rPr>
        <w:rFonts w:ascii="Arial" w:hAnsi="Arial" w:cs="Arial"/>
      </w:rPr>
      <w:t>–</w:t>
    </w:r>
    <w:r w:rsidRPr="008135A8">
      <w:rPr>
        <w:rFonts w:ascii="Arial" w:hAnsi="Arial" w:cs="Arial"/>
      </w:rPr>
      <w:t xml:space="preserve"> Napoli</w:t>
    </w:r>
  </w:p>
  <w:p w:rsidR="007543E6" w:rsidRPr="008135A8" w:rsidRDefault="007543E6" w:rsidP="008135A8">
    <w:pPr>
      <w:pStyle w:val="Pidipagina"/>
      <w:jc w:val="center"/>
      <w:rPr>
        <w:rFonts w:ascii="Arial" w:hAnsi="Arial" w:cs="Arial"/>
      </w:rPr>
    </w:pPr>
    <w:r>
      <w:rPr>
        <w:rFonts w:ascii="Arial" w:hAnsi="Arial" w:cs="Arial"/>
      </w:rPr>
      <w:t xml:space="preserve">Tel/Fax  081- 400737   </w:t>
    </w:r>
    <w:hyperlink r:id="rId1" w:history="1">
      <w:r w:rsidRPr="000A1ED6">
        <w:rPr>
          <w:rStyle w:val="Collegamentoipertestuale"/>
          <w:rFonts w:ascii="Arial" w:hAnsi="Arial" w:cs="Arial"/>
        </w:rPr>
        <w:t>www.naviecapitani.it</w:t>
      </w:r>
    </w:hyperlink>
    <w:r>
      <w:rPr>
        <w:rFonts w:ascii="Arial" w:hAnsi="Arial" w:cs="Arial"/>
      </w:rPr>
      <w:t xml:space="preserve">  ---- e-mail naviecapitani@libero.it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DAF" w:rsidRDefault="00E51DAF">
      <w:r>
        <w:separator/>
      </w:r>
    </w:p>
  </w:footnote>
  <w:footnote w:type="continuationSeparator" w:id="0">
    <w:p w:rsidR="00E51DAF" w:rsidRDefault="00E51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E3E"/>
    <w:multiLevelType w:val="hybridMultilevel"/>
    <w:tmpl w:val="E09C42C8"/>
    <w:lvl w:ilvl="0" w:tplc="9E7C9B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01DAA"/>
    <w:rsid w:val="00001DAA"/>
    <w:rsid w:val="00037523"/>
    <w:rsid w:val="00054D87"/>
    <w:rsid w:val="00063BC7"/>
    <w:rsid w:val="000A4835"/>
    <w:rsid w:val="000B4D8A"/>
    <w:rsid w:val="00136CBF"/>
    <w:rsid w:val="00166489"/>
    <w:rsid w:val="00182A70"/>
    <w:rsid w:val="00267B3D"/>
    <w:rsid w:val="002D0381"/>
    <w:rsid w:val="002F63A6"/>
    <w:rsid w:val="002F7B51"/>
    <w:rsid w:val="00317AB0"/>
    <w:rsid w:val="00324C4E"/>
    <w:rsid w:val="003342C2"/>
    <w:rsid w:val="0037386F"/>
    <w:rsid w:val="003B1202"/>
    <w:rsid w:val="0040369B"/>
    <w:rsid w:val="00404C3E"/>
    <w:rsid w:val="00436E87"/>
    <w:rsid w:val="00452F50"/>
    <w:rsid w:val="0048761C"/>
    <w:rsid w:val="004C7368"/>
    <w:rsid w:val="004E0E26"/>
    <w:rsid w:val="004E6E96"/>
    <w:rsid w:val="004F384A"/>
    <w:rsid w:val="005046AA"/>
    <w:rsid w:val="00535A2F"/>
    <w:rsid w:val="00545FD6"/>
    <w:rsid w:val="005673A7"/>
    <w:rsid w:val="00570F0B"/>
    <w:rsid w:val="005B06FB"/>
    <w:rsid w:val="005B0C5C"/>
    <w:rsid w:val="005C2EDE"/>
    <w:rsid w:val="005E1109"/>
    <w:rsid w:val="00625C41"/>
    <w:rsid w:val="00656C50"/>
    <w:rsid w:val="006700E6"/>
    <w:rsid w:val="00681474"/>
    <w:rsid w:val="00694FB0"/>
    <w:rsid w:val="006B11FB"/>
    <w:rsid w:val="006B2234"/>
    <w:rsid w:val="007543E6"/>
    <w:rsid w:val="0079401A"/>
    <w:rsid w:val="007F27B6"/>
    <w:rsid w:val="008135A8"/>
    <w:rsid w:val="00815615"/>
    <w:rsid w:val="00897708"/>
    <w:rsid w:val="008B1EEE"/>
    <w:rsid w:val="008E1DFD"/>
    <w:rsid w:val="008E5F42"/>
    <w:rsid w:val="009124A5"/>
    <w:rsid w:val="00935E30"/>
    <w:rsid w:val="00945A58"/>
    <w:rsid w:val="0097361B"/>
    <w:rsid w:val="009C7815"/>
    <w:rsid w:val="00A45F87"/>
    <w:rsid w:val="00A66ACC"/>
    <w:rsid w:val="00A820AE"/>
    <w:rsid w:val="00A91F67"/>
    <w:rsid w:val="00AA3576"/>
    <w:rsid w:val="00AA6065"/>
    <w:rsid w:val="00AB6E44"/>
    <w:rsid w:val="00AB7419"/>
    <w:rsid w:val="00B60477"/>
    <w:rsid w:val="00B876ED"/>
    <w:rsid w:val="00B90441"/>
    <w:rsid w:val="00B92EE2"/>
    <w:rsid w:val="00B96B88"/>
    <w:rsid w:val="00BB1F36"/>
    <w:rsid w:val="00BD5B3F"/>
    <w:rsid w:val="00C71361"/>
    <w:rsid w:val="00C82F9A"/>
    <w:rsid w:val="00C863C3"/>
    <w:rsid w:val="00CA4940"/>
    <w:rsid w:val="00CF0461"/>
    <w:rsid w:val="00D07F49"/>
    <w:rsid w:val="00D2161F"/>
    <w:rsid w:val="00DC5620"/>
    <w:rsid w:val="00E51DAF"/>
    <w:rsid w:val="00E546FB"/>
    <w:rsid w:val="00E82A67"/>
    <w:rsid w:val="00EA3AEC"/>
    <w:rsid w:val="00EC5CC9"/>
    <w:rsid w:val="00EE5969"/>
    <w:rsid w:val="00F07150"/>
    <w:rsid w:val="00F9557C"/>
    <w:rsid w:val="00F96CBC"/>
    <w:rsid w:val="00FE5C74"/>
    <w:rsid w:val="00FF0D0D"/>
    <w:rsid w:val="00FF7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5A8"/>
    <w:pPr>
      <w:tabs>
        <w:tab w:val="center" w:pos="4819"/>
        <w:tab w:val="right" w:pos="9638"/>
      </w:tabs>
    </w:pPr>
  </w:style>
  <w:style w:type="paragraph" w:styleId="Pidipagina">
    <w:name w:val="footer"/>
    <w:basedOn w:val="Normale"/>
    <w:rsid w:val="008135A8"/>
    <w:pPr>
      <w:tabs>
        <w:tab w:val="center" w:pos="4819"/>
        <w:tab w:val="right" w:pos="9638"/>
      </w:tabs>
    </w:pPr>
  </w:style>
  <w:style w:type="character" w:styleId="Collegamentoipertestuale">
    <w:name w:val="Hyperlink"/>
    <w:basedOn w:val="Carpredefinitoparagrafo"/>
    <w:rsid w:val="008135A8"/>
    <w:rPr>
      <w:color w:val="0000FF"/>
      <w:u w:val="single"/>
    </w:rPr>
  </w:style>
  <w:style w:type="paragraph" w:styleId="Testofumetto">
    <w:name w:val="Balloon Text"/>
    <w:basedOn w:val="Normale"/>
    <w:link w:val="TestofumettoCarattere"/>
    <w:uiPriority w:val="99"/>
    <w:semiHidden/>
    <w:unhideWhenUsed/>
    <w:rsid w:val="005B0C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C5C"/>
    <w:rPr>
      <w:rFonts w:ascii="Tahoma" w:hAnsi="Tahoma" w:cs="Tahoma"/>
      <w:sz w:val="16"/>
      <w:szCs w:val="16"/>
    </w:rPr>
  </w:style>
  <w:style w:type="paragraph" w:styleId="Paragrafoelenco">
    <w:name w:val="List Paragraph"/>
    <w:basedOn w:val="Normale"/>
    <w:uiPriority w:val="34"/>
    <w:qFormat/>
    <w:rsid w:val="009124A5"/>
    <w:pPr>
      <w:ind w:left="720"/>
      <w:contextualSpacing/>
    </w:pPr>
  </w:style>
  <w:style w:type="table" w:styleId="Grigliatabella">
    <w:name w:val="Table Grid"/>
    <w:basedOn w:val="Tabellanormale"/>
    <w:uiPriority w:val="59"/>
    <w:rsid w:val="00694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viecapitan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aviecapitani\Docenti%20diplomati\Ministero%20Istruzione\On.%20Gianfranco%20Fini%2002.12.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 Gianfranco Fini 02.12.11</Template>
  <TotalTime>97</TotalTime>
  <Pages>4</Pages>
  <Words>1130</Words>
  <Characters>6446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7561</CharactersWithSpaces>
  <SharedDoc>false</SharedDoc>
  <HLinks>
    <vt:vector size="6" baseType="variant">
      <vt:variant>
        <vt:i4>1048587</vt:i4>
      </vt:variant>
      <vt:variant>
        <vt:i4>0</vt:i4>
      </vt:variant>
      <vt:variant>
        <vt:i4>0</vt:i4>
      </vt:variant>
      <vt:variant>
        <vt:i4>5</vt:i4>
      </vt:variant>
      <vt:variant>
        <vt:lpwstr>http://www.naviecapitani.it/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c:creator>
  <cp:keywords/>
  <dc:description/>
  <cp:lastModifiedBy>ve</cp:lastModifiedBy>
  <cp:revision>12</cp:revision>
  <cp:lastPrinted>2011-12-16T11:32:00Z</cp:lastPrinted>
  <dcterms:created xsi:type="dcterms:W3CDTF">2012-02-07T18:29:00Z</dcterms:created>
  <dcterms:modified xsi:type="dcterms:W3CDTF">2012-02-07T21:00:00Z</dcterms:modified>
</cp:coreProperties>
</file>